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E194" w14:textId="77777777" w:rsidR="00CF18CD" w:rsidRPr="00CF18CD" w:rsidRDefault="00CF18CD" w:rsidP="00CF18CD">
      <w:pPr>
        <w:spacing w:before="100" w:beforeAutospacing="1" w:after="100" w:afterAutospacing="1"/>
        <w:outlineLvl w:val="0"/>
        <w:rPr>
          <w:rFonts w:ascii="Times New Roman" w:hAnsi="Times New Roman"/>
          <w:b/>
          <w:bCs/>
          <w:kern w:val="36"/>
          <w:sz w:val="48"/>
          <w:szCs w:val="48"/>
          <w:lang w:val="en"/>
        </w:rPr>
      </w:pPr>
      <w:r w:rsidRPr="00CF18CD">
        <w:rPr>
          <w:rFonts w:ascii="Times New Roman" w:hAnsi="Times New Roman"/>
          <w:b/>
          <w:bCs/>
          <w:kern w:val="36"/>
          <w:sz w:val="48"/>
          <w:szCs w:val="48"/>
          <w:lang w:val="en"/>
        </w:rPr>
        <w:t>LORAN</w:t>
      </w:r>
      <w:r>
        <w:rPr>
          <w:rFonts w:ascii="Times New Roman" w:hAnsi="Times New Roman"/>
          <w:b/>
          <w:bCs/>
          <w:kern w:val="36"/>
          <w:sz w:val="48"/>
          <w:szCs w:val="48"/>
          <w:lang w:val="en"/>
        </w:rPr>
        <w:t xml:space="preserve"> Navigation</w:t>
      </w:r>
    </w:p>
    <w:p w14:paraId="4B6DCDF8" w14:textId="1D8345BB" w:rsidR="00CF18CD" w:rsidRDefault="00CF18CD" w:rsidP="00CF18CD">
      <w:pPr>
        <w:rPr>
          <w:rFonts w:ascii="Times New Roman" w:hAnsi="Times New Roman"/>
          <w:sz w:val="22"/>
          <w:szCs w:val="22"/>
          <w:lang w:val="en"/>
        </w:rPr>
      </w:pPr>
      <w:r w:rsidRPr="00CF18CD">
        <w:rPr>
          <w:rFonts w:ascii="Times New Roman" w:hAnsi="Times New Roman"/>
          <w:sz w:val="22"/>
          <w:szCs w:val="22"/>
          <w:lang w:val="en"/>
        </w:rPr>
        <w:t>From Wikipedia, the free encyclopedia</w:t>
      </w:r>
    </w:p>
    <w:p w14:paraId="5016DE31" w14:textId="77777777" w:rsidR="00636042" w:rsidRPr="00CF18CD" w:rsidRDefault="00636042" w:rsidP="00CF18CD">
      <w:pPr>
        <w:rPr>
          <w:rFonts w:ascii="Times New Roman" w:hAnsi="Times New Roman"/>
          <w:sz w:val="22"/>
          <w:szCs w:val="22"/>
          <w:lang w:val="en"/>
        </w:rPr>
      </w:pPr>
    </w:p>
    <w:p w14:paraId="28310DE8" w14:textId="77777777" w:rsidR="00CF18CD" w:rsidRPr="00636042" w:rsidRDefault="00CF18CD" w:rsidP="00CF18CD">
      <w:pPr>
        <w:rPr>
          <w:rFonts w:ascii="Times New Roman" w:hAnsi="Times New Roman"/>
          <w:i/>
          <w:iCs/>
          <w:sz w:val="24"/>
          <w:szCs w:val="24"/>
          <w:lang w:val="en"/>
        </w:rPr>
      </w:pPr>
      <w:r w:rsidRPr="00636042">
        <w:rPr>
          <w:rFonts w:ascii="Times New Roman" w:hAnsi="Times New Roman"/>
          <w:i/>
          <w:iCs/>
          <w:sz w:val="24"/>
          <w:szCs w:val="24"/>
          <w:lang w:val="en"/>
        </w:rPr>
        <w:t xml:space="preserve">This article is about LORAN. It is not to be confused with </w:t>
      </w:r>
      <w:hyperlink r:id="rId5" w:tooltip="Loran-C" w:history="1">
        <w:r w:rsidRPr="00636042">
          <w:rPr>
            <w:rFonts w:ascii="Times New Roman" w:hAnsi="Times New Roman"/>
            <w:i/>
            <w:iCs/>
            <w:sz w:val="24"/>
            <w:szCs w:val="24"/>
            <w:lang w:val="en"/>
          </w:rPr>
          <w:t>Loran-C</w:t>
        </w:r>
      </w:hyperlink>
      <w:r w:rsidRPr="00636042">
        <w:rPr>
          <w:rFonts w:ascii="Times New Roman" w:hAnsi="Times New Roman"/>
          <w:i/>
          <w:iCs/>
          <w:sz w:val="24"/>
          <w:szCs w:val="24"/>
          <w:lang w:val="en"/>
        </w:rPr>
        <w:t>.</w:t>
      </w:r>
    </w:p>
    <w:p w14:paraId="7CEF53F8" w14:textId="77777777" w:rsidR="00CF18CD" w:rsidRPr="00636042" w:rsidRDefault="00CF18CD" w:rsidP="00CF18CD">
      <w:pPr>
        <w:rPr>
          <w:rFonts w:ascii="Times New Roman" w:hAnsi="Times New Roman"/>
          <w:sz w:val="24"/>
          <w:szCs w:val="24"/>
          <w:lang w:val="en"/>
        </w:rPr>
      </w:pPr>
      <w:hyperlink r:id="rId6" w:history="1">
        <w:r w:rsidRPr="00636042">
          <w:rPr>
            <w:rFonts w:ascii="Times New Roman" w:hAnsi="Times New Roman"/>
            <w:sz w:val="24"/>
            <w:szCs w:val="24"/>
            <w:lang w:val="en"/>
          </w:rPr>
          <w:fldChar w:fldCharType="begin"/>
        </w:r>
        <w:r w:rsidRPr="00636042">
          <w:rPr>
            <w:rFonts w:ascii="Times New Roman" w:hAnsi="Times New Roman"/>
            <w:sz w:val="24"/>
            <w:szCs w:val="24"/>
            <w:lang w:val="en"/>
          </w:rPr>
          <w:instrText xml:space="preserve"> INCLUDEPICTURE "https://upload.wikimedia.org/wikipedia/commons/thumb/a/a1/LORAN_AN-APN-4_receiver_set.jpg/220px-LORAN_AN-APN-4_receiver_set.jpg" \* MERGEFORMATINET </w:instrText>
        </w:r>
        <w:r w:rsidRPr="00636042">
          <w:rPr>
            <w:rFonts w:ascii="Times New Roman" w:hAnsi="Times New Roman"/>
            <w:sz w:val="24"/>
            <w:szCs w:val="24"/>
            <w:lang w:val="en"/>
          </w:rPr>
          <w:fldChar w:fldCharType="separate"/>
        </w:r>
        <w:r w:rsidRPr="00636042">
          <w:rPr>
            <w:rFonts w:ascii="Times New Roman" w:hAnsi="Times New Roman"/>
            <w:sz w:val="24"/>
            <w:szCs w:val="24"/>
            <w:lang w:val="en"/>
          </w:rPr>
          <w:pict w14:anchorId="0CABA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s://en.wikipedia.org/wiki/File:LORAN_AN-APN-4_receiver_set.jpg" style="width:165pt;height:138.75pt" o:button="t">
              <v:imagedata r:id="rId7" r:href="rId8"/>
            </v:shape>
          </w:pict>
        </w:r>
        <w:r w:rsidRPr="00636042">
          <w:rPr>
            <w:rFonts w:ascii="Times New Roman" w:hAnsi="Times New Roman"/>
            <w:sz w:val="24"/>
            <w:szCs w:val="24"/>
            <w:lang w:val="en"/>
          </w:rPr>
          <w:fldChar w:fldCharType="end"/>
        </w:r>
      </w:hyperlink>
    </w:p>
    <w:p w14:paraId="0475575F" w14:textId="77777777" w:rsidR="00CF18CD" w:rsidRPr="00636042" w:rsidRDefault="00CF18CD" w:rsidP="00CF18CD">
      <w:pPr>
        <w:rPr>
          <w:rFonts w:ascii="Times New Roman" w:hAnsi="Times New Roman"/>
          <w:sz w:val="24"/>
          <w:szCs w:val="24"/>
          <w:lang w:val="en"/>
        </w:rPr>
      </w:pPr>
      <w:hyperlink r:id="rId9" w:tooltip="Enlarge" w:history="1"/>
    </w:p>
    <w:p w14:paraId="24A577CF"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The AN/</w:t>
      </w:r>
      <w:smartTag w:uri="urn:schemas-microsoft-com:office:smarttags" w:element="stockticker">
        <w:r w:rsidRPr="00636042">
          <w:rPr>
            <w:rFonts w:ascii="Times New Roman" w:hAnsi="Times New Roman"/>
            <w:sz w:val="24"/>
            <w:szCs w:val="24"/>
            <w:lang w:val="en"/>
          </w:rPr>
          <w:t>APN</w:t>
        </w:r>
      </w:smartTag>
      <w:r w:rsidRPr="00636042">
        <w:rPr>
          <w:rFonts w:ascii="Times New Roman" w:hAnsi="Times New Roman"/>
          <w:sz w:val="24"/>
          <w:szCs w:val="24"/>
          <w:lang w:val="en"/>
        </w:rPr>
        <w:t>-4 was an airborne LORAN receiver used into the 1960s. It was built in two parts to match the UK's Gee system, and could be swapped with Gee in a few minutes.</w:t>
      </w:r>
    </w:p>
    <w:p w14:paraId="7AF1FEB0" w14:textId="265BFB99"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b/>
          <w:bCs/>
          <w:sz w:val="24"/>
          <w:szCs w:val="24"/>
          <w:lang w:val="en"/>
        </w:rPr>
        <w:t>LORAN</w:t>
      </w:r>
      <w:r w:rsidRPr="00636042">
        <w:rPr>
          <w:rFonts w:ascii="Times New Roman" w:hAnsi="Times New Roman"/>
          <w:sz w:val="24"/>
          <w:szCs w:val="24"/>
          <w:lang w:val="en"/>
        </w:rPr>
        <w:t xml:space="preserve">, short for </w:t>
      </w:r>
      <w:r w:rsidRPr="00636042">
        <w:rPr>
          <w:rFonts w:ascii="Times New Roman" w:hAnsi="Times New Roman"/>
          <w:b/>
          <w:bCs/>
          <w:sz w:val="24"/>
          <w:szCs w:val="24"/>
          <w:lang w:val="en"/>
        </w:rPr>
        <w:t>long range navigation</w:t>
      </w:r>
      <w:r w:rsidRPr="00636042">
        <w:rPr>
          <w:rFonts w:ascii="Times New Roman" w:hAnsi="Times New Roman"/>
          <w:sz w:val="24"/>
          <w:szCs w:val="24"/>
          <w:lang w:val="en"/>
        </w:rPr>
        <w:t xml:space="preserve">, was a </w:t>
      </w:r>
      <w:hyperlink r:id="rId10" w:tooltip="Hyperbolic navigation" w:history="1">
        <w:r w:rsidRPr="00636042">
          <w:rPr>
            <w:rFonts w:ascii="Times New Roman" w:hAnsi="Times New Roman"/>
            <w:sz w:val="24"/>
            <w:szCs w:val="24"/>
            <w:lang w:val="en"/>
          </w:rPr>
          <w:t>hyperbolic</w:t>
        </w:r>
      </w:hyperlink>
      <w:r w:rsidRPr="00636042">
        <w:rPr>
          <w:rFonts w:ascii="Times New Roman" w:hAnsi="Times New Roman"/>
          <w:sz w:val="24"/>
          <w:szCs w:val="24"/>
          <w:lang w:val="en"/>
        </w:rPr>
        <w:t xml:space="preserve"> </w:t>
      </w:r>
      <w:hyperlink r:id="rId11" w:tooltip="Radio navigation" w:history="1">
        <w:r w:rsidRPr="00636042">
          <w:rPr>
            <w:rFonts w:ascii="Times New Roman" w:hAnsi="Times New Roman"/>
            <w:sz w:val="24"/>
            <w:szCs w:val="24"/>
            <w:lang w:val="en"/>
          </w:rPr>
          <w:t>radio navigation</w:t>
        </w:r>
      </w:hyperlink>
      <w:r w:rsidRPr="00636042">
        <w:rPr>
          <w:rFonts w:ascii="Times New Roman" w:hAnsi="Times New Roman"/>
          <w:sz w:val="24"/>
          <w:szCs w:val="24"/>
          <w:lang w:val="en"/>
        </w:rPr>
        <w:t xml:space="preserve"> system developed in the </w:t>
      </w:r>
      <w:hyperlink r:id="rId12" w:tooltip="United States" w:history="1">
        <w:r w:rsidRPr="00636042">
          <w:rPr>
            <w:rFonts w:ascii="Times New Roman" w:hAnsi="Times New Roman"/>
            <w:sz w:val="24"/>
            <w:szCs w:val="24"/>
            <w:lang w:val="en"/>
          </w:rPr>
          <w:t>United States</w:t>
        </w:r>
      </w:hyperlink>
      <w:r w:rsidRPr="00636042">
        <w:rPr>
          <w:rFonts w:ascii="Times New Roman" w:hAnsi="Times New Roman"/>
          <w:sz w:val="24"/>
          <w:szCs w:val="24"/>
          <w:lang w:val="en"/>
        </w:rPr>
        <w:t xml:space="preserve"> during </w:t>
      </w:r>
      <w:hyperlink r:id="rId13" w:tooltip="World War II" w:history="1">
        <w:r w:rsidRPr="00636042">
          <w:rPr>
            <w:rFonts w:ascii="Times New Roman" w:hAnsi="Times New Roman"/>
            <w:sz w:val="24"/>
            <w:szCs w:val="24"/>
            <w:lang w:val="en"/>
          </w:rPr>
          <w:t>World War II</w:t>
        </w:r>
      </w:hyperlink>
      <w:r w:rsidRPr="00636042">
        <w:rPr>
          <w:rFonts w:ascii="Times New Roman" w:hAnsi="Times New Roman"/>
          <w:sz w:val="24"/>
          <w:szCs w:val="24"/>
          <w:lang w:val="en"/>
        </w:rPr>
        <w:t xml:space="preserve">. It was similar to the UK's </w:t>
      </w:r>
      <w:hyperlink r:id="rId14" w:tooltip="Gee (navigation)" w:history="1">
        <w:r w:rsidRPr="00636042">
          <w:rPr>
            <w:rFonts w:ascii="Times New Roman" w:hAnsi="Times New Roman"/>
            <w:sz w:val="24"/>
            <w:szCs w:val="24"/>
            <w:lang w:val="en"/>
          </w:rPr>
          <w:t>Gee</w:t>
        </w:r>
      </w:hyperlink>
      <w:r w:rsidRPr="00636042">
        <w:rPr>
          <w:rFonts w:ascii="Times New Roman" w:hAnsi="Times New Roman"/>
          <w:sz w:val="24"/>
          <w:szCs w:val="24"/>
          <w:lang w:val="en"/>
        </w:rPr>
        <w:t xml:space="preserve"> system but operated at lower frequencies in order to provide improved range up to 1,500 miles (2,400 km) with accuracy of tens of miles. It was first used for ship convoys crossing the Atlantic Ocean, and then by long-range patrol aircraft, but found its main use on the ships and aircraft operating in the Pacific theatre.</w:t>
      </w:r>
    </w:p>
    <w:p w14:paraId="30C49283" w14:textId="77777777"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LORAN, in its original form, was an expensive system to implement, requiring a </w:t>
      </w:r>
      <w:hyperlink r:id="rId15" w:tooltip="Cathode ray tube" w:history="1">
        <w:r w:rsidRPr="00636042">
          <w:rPr>
            <w:rFonts w:ascii="Times New Roman" w:hAnsi="Times New Roman"/>
            <w:sz w:val="24"/>
            <w:szCs w:val="24"/>
            <w:lang w:val="en"/>
          </w:rPr>
          <w:t>cathode ray tube</w:t>
        </w:r>
      </w:hyperlink>
      <w:r w:rsidRPr="00636042">
        <w:rPr>
          <w:rFonts w:ascii="Times New Roman" w:hAnsi="Times New Roman"/>
          <w:sz w:val="24"/>
          <w:szCs w:val="24"/>
          <w:lang w:val="en"/>
        </w:rPr>
        <w:t xml:space="preserve"> (</w:t>
      </w:r>
      <w:smartTag w:uri="urn:schemas-microsoft-com:office:smarttags" w:element="stockticker">
        <w:r w:rsidRPr="00636042">
          <w:rPr>
            <w:rFonts w:ascii="Times New Roman" w:hAnsi="Times New Roman"/>
            <w:sz w:val="24"/>
            <w:szCs w:val="24"/>
            <w:lang w:val="en"/>
          </w:rPr>
          <w:t>CRT</w:t>
        </w:r>
      </w:smartTag>
      <w:r w:rsidRPr="00636042">
        <w:rPr>
          <w:rFonts w:ascii="Times New Roman" w:hAnsi="Times New Roman"/>
          <w:sz w:val="24"/>
          <w:szCs w:val="24"/>
          <w:lang w:val="en"/>
        </w:rPr>
        <w:t xml:space="preserve">) display. This limited use to the military and large commercial users. Use was never widespread, and by the time new receivers were available in the 1950s, the same improved electronics led to new systems with higher accuracy. The </w:t>
      </w:r>
      <w:hyperlink r:id="rId16" w:tooltip="US Navy" w:history="1">
        <w:r w:rsidRPr="00636042">
          <w:rPr>
            <w:rFonts w:ascii="Times New Roman" w:hAnsi="Times New Roman"/>
            <w:sz w:val="24"/>
            <w:szCs w:val="24"/>
            <w:lang w:val="en"/>
          </w:rPr>
          <w:t>US Navy</w:t>
        </w:r>
      </w:hyperlink>
      <w:r w:rsidRPr="00636042">
        <w:rPr>
          <w:rFonts w:ascii="Times New Roman" w:hAnsi="Times New Roman"/>
          <w:sz w:val="24"/>
          <w:szCs w:val="24"/>
          <w:lang w:val="en"/>
        </w:rPr>
        <w:t xml:space="preserve"> began development of </w:t>
      </w:r>
      <w:r w:rsidRPr="00636042">
        <w:rPr>
          <w:rFonts w:ascii="Times New Roman" w:hAnsi="Times New Roman"/>
          <w:b/>
          <w:bCs/>
          <w:sz w:val="24"/>
          <w:szCs w:val="24"/>
          <w:lang w:val="en"/>
        </w:rPr>
        <w:t>Loran-B</w:t>
      </w:r>
      <w:r w:rsidRPr="00636042">
        <w:rPr>
          <w:rFonts w:ascii="Times New Roman" w:hAnsi="Times New Roman"/>
          <w:sz w:val="24"/>
          <w:szCs w:val="24"/>
          <w:lang w:val="en"/>
        </w:rPr>
        <w:t xml:space="preserve">, which offered accuracy on the order of a few tens of feet, but ran into significant technical problems. The </w:t>
      </w:r>
      <w:hyperlink r:id="rId17" w:tooltip="US Air Force" w:history="1">
        <w:r w:rsidRPr="00636042">
          <w:rPr>
            <w:rFonts w:ascii="Times New Roman" w:hAnsi="Times New Roman"/>
            <w:sz w:val="24"/>
            <w:szCs w:val="24"/>
            <w:lang w:val="en"/>
          </w:rPr>
          <w:t>US Air Force</w:t>
        </w:r>
      </w:hyperlink>
      <w:r w:rsidRPr="00636042">
        <w:rPr>
          <w:rFonts w:ascii="Times New Roman" w:hAnsi="Times New Roman"/>
          <w:sz w:val="24"/>
          <w:szCs w:val="24"/>
          <w:lang w:val="en"/>
        </w:rPr>
        <w:t xml:space="preserve"> had worked on a different concept, known as Cyclan, which the Navy picked up as </w:t>
      </w:r>
      <w:r w:rsidRPr="00636042">
        <w:rPr>
          <w:rFonts w:ascii="Times New Roman" w:hAnsi="Times New Roman"/>
          <w:b/>
          <w:bCs/>
          <w:sz w:val="24"/>
          <w:szCs w:val="24"/>
          <w:lang w:val="en"/>
        </w:rPr>
        <w:t>Loran-C</w:t>
      </w:r>
      <w:r w:rsidRPr="00636042">
        <w:rPr>
          <w:rFonts w:ascii="Times New Roman" w:hAnsi="Times New Roman"/>
          <w:sz w:val="24"/>
          <w:szCs w:val="24"/>
          <w:lang w:val="en"/>
        </w:rPr>
        <w:t xml:space="preserve">. </w:t>
      </w:r>
      <w:hyperlink r:id="rId18" w:tooltip="Loran-C" w:history="1">
        <w:r w:rsidRPr="00636042">
          <w:rPr>
            <w:rFonts w:ascii="Times New Roman" w:hAnsi="Times New Roman"/>
            <w:sz w:val="24"/>
            <w:szCs w:val="24"/>
            <w:lang w:val="en"/>
          </w:rPr>
          <w:t>Loran-C</w:t>
        </w:r>
      </w:hyperlink>
      <w:r w:rsidRPr="00636042">
        <w:rPr>
          <w:rFonts w:ascii="Times New Roman" w:hAnsi="Times New Roman"/>
          <w:sz w:val="24"/>
          <w:szCs w:val="24"/>
          <w:lang w:val="en"/>
        </w:rPr>
        <w:t xml:space="preserve"> offered longer range than LORAN and accuracy of hundreds of feet. The </w:t>
      </w:r>
      <w:hyperlink r:id="rId19" w:tooltip="US Coast Guard" w:history="1">
        <w:r w:rsidRPr="00636042">
          <w:rPr>
            <w:rFonts w:ascii="Times New Roman" w:hAnsi="Times New Roman"/>
            <w:sz w:val="24"/>
            <w:szCs w:val="24"/>
            <w:lang w:val="en"/>
          </w:rPr>
          <w:t>US Coast Guard</w:t>
        </w:r>
      </w:hyperlink>
      <w:r w:rsidRPr="00636042">
        <w:rPr>
          <w:rFonts w:ascii="Times New Roman" w:hAnsi="Times New Roman"/>
          <w:sz w:val="24"/>
          <w:szCs w:val="24"/>
          <w:lang w:val="en"/>
        </w:rPr>
        <w:t xml:space="preserve"> took over operations of both systems in 1958.</w:t>
      </w:r>
    </w:p>
    <w:p w14:paraId="003566B6" w14:textId="77777777"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In spite of the dramatically improved performance of Loran-C, LORAN, now known as </w:t>
      </w:r>
      <w:r w:rsidRPr="00636042">
        <w:rPr>
          <w:rFonts w:ascii="Times New Roman" w:hAnsi="Times New Roman"/>
          <w:b/>
          <w:bCs/>
          <w:sz w:val="24"/>
          <w:szCs w:val="24"/>
          <w:lang w:val="en"/>
        </w:rPr>
        <w:t>Loran-A</w:t>
      </w:r>
      <w:r w:rsidRPr="00636042">
        <w:rPr>
          <w:rFonts w:ascii="Times New Roman" w:hAnsi="Times New Roman"/>
          <w:sz w:val="24"/>
          <w:szCs w:val="24"/>
          <w:lang w:val="en"/>
        </w:rPr>
        <w:t xml:space="preserve"> (or "Standard LORAN"), would become much more popular during this period. This was due largely to the large numbers of surplus Loran-A units released from the Navy as ships and aircraft replaced their sets with Loran-C. The widespread introduction of inexpensive </w:t>
      </w:r>
      <w:hyperlink r:id="rId20" w:tooltip="Microelectronics" w:history="1">
        <w:r w:rsidRPr="00636042">
          <w:rPr>
            <w:rFonts w:ascii="Times New Roman" w:hAnsi="Times New Roman"/>
            <w:sz w:val="24"/>
            <w:szCs w:val="24"/>
            <w:lang w:val="en"/>
          </w:rPr>
          <w:t>microelectronics</w:t>
        </w:r>
      </w:hyperlink>
      <w:r w:rsidRPr="00636042">
        <w:rPr>
          <w:rFonts w:ascii="Times New Roman" w:hAnsi="Times New Roman"/>
          <w:sz w:val="24"/>
          <w:szCs w:val="24"/>
          <w:lang w:val="en"/>
        </w:rPr>
        <w:t xml:space="preserve"> during the 1980s caused Loran-C receivers to drop in price dramatically, and Loran-A use began to rapidly decline. Loran-A was dismantled starting in the 1970s; it remained active in North America until 1980 and the rest of the world until 1985. A Japanese chain remained on the air until 9 May 1997, and a Chinese chain was still listed as active as of 2000.</w:t>
      </w:r>
    </w:p>
    <w:p w14:paraId="1BB213A9" w14:textId="31CFE26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lastRenderedPageBreak/>
        <w:t xml:space="preserve">Loran-A used the same frequencies as the </w:t>
      </w:r>
      <w:hyperlink r:id="rId21" w:tooltip="Amateur radio" w:history="1">
        <w:r w:rsidRPr="00636042">
          <w:rPr>
            <w:rFonts w:ascii="Times New Roman" w:hAnsi="Times New Roman"/>
            <w:sz w:val="24"/>
            <w:szCs w:val="24"/>
            <w:lang w:val="en"/>
          </w:rPr>
          <w:t>amateur radio</w:t>
        </w:r>
      </w:hyperlink>
      <w:r w:rsidRPr="00636042">
        <w:rPr>
          <w:rFonts w:ascii="Times New Roman" w:hAnsi="Times New Roman"/>
          <w:sz w:val="24"/>
          <w:szCs w:val="24"/>
          <w:lang w:val="en"/>
        </w:rPr>
        <w:t xml:space="preserve"> </w:t>
      </w:r>
      <w:hyperlink r:id="rId22" w:tooltip="160-meter band" w:history="1">
        <w:r w:rsidRPr="00636042">
          <w:rPr>
            <w:rFonts w:ascii="Times New Roman" w:hAnsi="Times New Roman"/>
            <w:sz w:val="24"/>
            <w:szCs w:val="24"/>
            <w:lang w:val="en"/>
          </w:rPr>
          <w:t>160-meter band</w:t>
        </w:r>
      </w:hyperlink>
      <w:r w:rsidRPr="00636042">
        <w:rPr>
          <w:rFonts w:ascii="Times New Roman" w:hAnsi="Times New Roman"/>
          <w:sz w:val="24"/>
          <w:szCs w:val="24"/>
          <w:lang w:val="en"/>
        </w:rPr>
        <w:t>, and radio operators were under strict rules to operate at reduced power levels; depending on their location and distance to the shore, US operators were limited to maximums of 200 to 500 watts during the day and 50 to 200 watts at night.</w:t>
      </w:r>
      <w:r w:rsidR="00636042" w:rsidRPr="00636042">
        <w:rPr>
          <w:rFonts w:ascii="Times New Roman" w:hAnsi="Times New Roman"/>
          <w:sz w:val="24"/>
          <w:szCs w:val="24"/>
          <w:lang w:val="en"/>
        </w:rPr>
        <w:t xml:space="preserve"> </w:t>
      </w:r>
    </w:p>
    <w:p w14:paraId="65FD2097" w14:textId="20625483" w:rsidR="00CF18CD" w:rsidRPr="00636042" w:rsidRDefault="00CF18CD" w:rsidP="00CF18CD">
      <w:pPr>
        <w:spacing w:before="100" w:beforeAutospacing="1" w:after="100" w:afterAutospacing="1"/>
        <w:outlineLvl w:val="1"/>
        <w:rPr>
          <w:rFonts w:ascii="Times New Roman" w:hAnsi="Times New Roman"/>
          <w:b/>
          <w:bCs/>
          <w:sz w:val="36"/>
          <w:szCs w:val="36"/>
          <w:lang w:val="en"/>
        </w:rPr>
      </w:pPr>
      <w:r w:rsidRPr="00636042">
        <w:rPr>
          <w:rFonts w:ascii="Times New Roman" w:hAnsi="Times New Roman"/>
          <w:b/>
          <w:bCs/>
          <w:sz w:val="36"/>
          <w:szCs w:val="36"/>
          <w:lang w:val="en"/>
        </w:rPr>
        <w:t>History</w:t>
      </w:r>
    </w:p>
    <w:p w14:paraId="3AD83DC3" w14:textId="183D5884"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Project 3</w:t>
      </w:r>
    </w:p>
    <w:p w14:paraId="14C633D0" w14:textId="696A85D3"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At a 1 October 1940 meeting of the US Army Signal Corps' Technical Committee, </w:t>
      </w:r>
      <w:hyperlink r:id="rId23" w:tooltip="Alfred Lee Loomis" w:history="1">
        <w:r w:rsidRPr="00636042">
          <w:rPr>
            <w:rFonts w:ascii="Times New Roman" w:hAnsi="Times New Roman"/>
            <w:sz w:val="24"/>
            <w:szCs w:val="24"/>
            <w:lang w:val="en"/>
          </w:rPr>
          <w:t>Alfred Loomis</w:t>
        </w:r>
      </w:hyperlink>
      <w:r w:rsidRPr="00636042">
        <w:rPr>
          <w:rFonts w:ascii="Times New Roman" w:hAnsi="Times New Roman"/>
          <w:sz w:val="24"/>
          <w:szCs w:val="24"/>
          <w:lang w:val="en"/>
        </w:rPr>
        <w:t xml:space="preserve">, chair of the Microwave Committee, proposed building a hyperbolic navigation system. He predicted that such a system could provide an accuracy of at least 1,000 feet (300 m) at a range of 200 miles (320 km), and a maximum range of 300–500 miles (480–800 km) for high-flying aircraft. This led to the "Precision Navigational Equipment for Guiding Airplanes" specification, which was sent back to the Microwave Committee and formed up as "Project 3". Orders for initial systems were sent out at a follow-up meeting on 20 December 1940. </w:t>
      </w:r>
      <w:hyperlink r:id="rId24" w:tooltip="Edward George Bowen" w:history="1">
        <w:r w:rsidRPr="00636042">
          <w:rPr>
            <w:rFonts w:ascii="Times New Roman" w:hAnsi="Times New Roman"/>
            <w:sz w:val="24"/>
            <w:szCs w:val="24"/>
            <w:lang w:val="en"/>
          </w:rPr>
          <w:t>Edward George Bowen</w:t>
        </w:r>
      </w:hyperlink>
      <w:r w:rsidRPr="00636042">
        <w:rPr>
          <w:rFonts w:ascii="Times New Roman" w:hAnsi="Times New Roman"/>
          <w:sz w:val="24"/>
          <w:szCs w:val="24"/>
          <w:lang w:val="en"/>
        </w:rPr>
        <w:t xml:space="preserve">, developer of the </w:t>
      </w:r>
      <w:hyperlink r:id="rId25" w:tooltip="AI Mk. IV radar" w:history="1">
        <w:r w:rsidRPr="00636042">
          <w:rPr>
            <w:rFonts w:ascii="Times New Roman" w:hAnsi="Times New Roman"/>
            <w:sz w:val="24"/>
            <w:szCs w:val="24"/>
            <w:lang w:val="en"/>
          </w:rPr>
          <w:t>first airborne radar systems</w:t>
        </w:r>
      </w:hyperlink>
      <w:r w:rsidRPr="00636042">
        <w:rPr>
          <w:rFonts w:ascii="Times New Roman" w:hAnsi="Times New Roman"/>
          <w:sz w:val="24"/>
          <w:szCs w:val="24"/>
          <w:lang w:val="en"/>
        </w:rPr>
        <w:t>, was also at the 20 December meeting, and stated that he was aware of similar work in the UK, but didn't know enough about it to offer any suggestions.</w:t>
      </w:r>
      <w:r w:rsidR="00636042" w:rsidRPr="00636042">
        <w:rPr>
          <w:rFonts w:ascii="Times New Roman" w:hAnsi="Times New Roman"/>
          <w:sz w:val="24"/>
          <w:szCs w:val="24"/>
          <w:lang w:val="en"/>
        </w:rPr>
        <w:t xml:space="preserve"> </w:t>
      </w:r>
    </w:p>
    <w:p w14:paraId="12BE8177" w14:textId="6B436895"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Project 3 moved to the newly formed </w:t>
      </w:r>
      <w:hyperlink r:id="rId26" w:tooltip="Radiation Laboratory" w:history="1">
        <w:r w:rsidRPr="00636042">
          <w:rPr>
            <w:rFonts w:ascii="Times New Roman" w:hAnsi="Times New Roman"/>
            <w:sz w:val="24"/>
            <w:szCs w:val="24"/>
            <w:lang w:val="en"/>
          </w:rPr>
          <w:t>Radiation Laboratory</w:t>
        </w:r>
      </w:hyperlink>
      <w:r w:rsidRPr="00636042">
        <w:rPr>
          <w:rFonts w:ascii="Times New Roman" w:hAnsi="Times New Roman"/>
          <w:sz w:val="24"/>
          <w:szCs w:val="24"/>
          <w:lang w:val="en"/>
        </w:rPr>
        <w:t>'s Navigation Group in 1941. Early systems operated around 30 MHz, but it was later decided to try experiments with different equipment that could be tuned from 3 to 8 MHz.</w:t>
      </w:r>
      <w:hyperlink r:id="rId27" w:anchor="cite_note-FOOTNOTEHalfordDavidsonWaldschmitt194821-7#cite_note-FOOTNOTEHalfordDavidsonWaldschmitt194821-7" w:history="1"/>
      <w:r w:rsidRPr="00636042">
        <w:rPr>
          <w:rFonts w:ascii="Times New Roman" w:hAnsi="Times New Roman"/>
          <w:sz w:val="24"/>
          <w:szCs w:val="24"/>
          <w:lang w:val="en"/>
        </w:rPr>
        <w:t xml:space="preserve"> These lower frequency systems were found to be much more stable electronically. After first considering setting up transmitters on mountain peaks, the team instead settled on two abandoned Coast Guard stations at </w:t>
      </w:r>
      <w:hyperlink r:id="rId28" w:tooltip="Montauk Point" w:history="1">
        <w:r w:rsidRPr="00636042">
          <w:rPr>
            <w:rFonts w:ascii="Times New Roman" w:hAnsi="Times New Roman"/>
            <w:sz w:val="24"/>
            <w:szCs w:val="24"/>
            <w:lang w:val="en"/>
          </w:rPr>
          <w:t>Montauk Point</w:t>
        </w:r>
      </w:hyperlink>
      <w:r w:rsidRPr="00636042">
        <w:rPr>
          <w:rFonts w:ascii="Times New Roman" w:hAnsi="Times New Roman"/>
          <w:sz w:val="24"/>
          <w:szCs w:val="24"/>
          <w:lang w:val="en"/>
        </w:rPr>
        <w:t xml:space="preserve">, New York, and </w:t>
      </w:r>
      <w:hyperlink r:id="rId29" w:tooltip="Fenwick Island, Delaware" w:history="1">
        <w:r w:rsidRPr="00636042">
          <w:rPr>
            <w:rFonts w:ascii="Times New Roman" w:hAnsi="Times New Roman"/>
            <w:sz w:val="24"/>
            <w:szCs w:val="24"/>
            <w:lang w:val="en"/>
          </w:rPr>
          <w:t>Fenwick Island, Delaware</w:t>
        </w:r>
      </w:hyperlink>
      <w:r w:rsidRPr="00636042">
        <w:rPr>
          <w:rFonts w:ascii="Times New Roman" w:hAnsi="Times New Roman"/>
          <w:sz w:val="24"/>
          <w:szCs w:val="24"/>
          <w:lang w:val="en"/>
        </w:rPr>
        <w:t xml:space="preserve">. On the receiving end, a </w:t>
      </w:r>
      <w:hyperlink r:id="rId30" w:tooltip="Station wagon" w:history="1">
        <w:r w:rsidRPr="00636042">
          <w:rPr>
            <w:rFonts w:ascii="Times New Roman" w:hAnsi="Times New Roman"/>
            <w:sz w:val="24"/>
            <w:szCs w:val="24"/>
            <w:lang w:val="en"/>
          </w:rPr>
          <w:t>station wagon</w:t>
        </w:r>
      </w:hyperlink>
      <w:r w:rsidRPr="00636042">
        <w:rPr>
          <w:rFonts w:ascii="Times New Roman" w:hAnsi="Times New Roman"/>
          <w:sz w:val="24"/>
          <w:szCs w:val="24"/>
          <w:lang w:val="en"/>
        </w:rPr>
        <w:t xml:space="preserve"> was fitted with a simple receiver and sent around the country looking for solid signals, which were found as far away as </w:t>
      </w:r>
      <w:hyperlink r:id="rId31" w:tooltip="Springfield, Missouri" w:history="1">
        <w:r w:rsidRPr="00636042">
          <w:rPr>
            <w:rFonts w:ascii="Times New Roman" w:hAnsi="Times New Roman"/>
            <w:sz w:val="24"/>
            <w:szCs w:val="24"/>
            <w:lang w:val="en"/>
          </w:rPr>
          <w:t>Springfield, Missouri</w:t>
        </w:r>
      </w:hyperlink>
      <w:r w:rsidRPr="00636042">
        <w:rPr>
          <w:rFonts w:ascii="Times New Roman" w:hAnsi="Times New Roman"/>
          <w:sz w:val="24"/>
          <w:szCs w:val="24"/>
          <w:lang w:val="en"/>
        </w:rPr>
        <w:t>.</w:t>
      </w:r>
      <w:r w:rsidR="00636042" w:rsidRPr="00636042">
        <w:rPr>
          <w:rFonts w:ascii="Times New Roman" w:hAnsi="Times New Roman"/>
          <w:sz w:val="24"/>
          <w:szCs w:val="24"/>
          <w:lang w:val="en"/>
        </w:rPr>
        <w:t xml:space="preserve"> </w:t>
      </w:r>
    </w:p>
    <w:p w14:paraId="31796FF9" w14:textId="67950DC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For a production system, the team began working with a system using a circular </w:t>
      </w:r>
      <w:hyperlink r:id="rId32" w:tooltip="J-scope" w:history="1">
        <w:r w:rsidRPr="00636042">
          <w:rPr>
            <w:rFonts w:ascii="Times New Roman" w:hAnsi="Times New Roman"/>
            <w:sz w:val="24"/>
            <w:szCs w:val="24"/>
            <w:lang w:val="en"/>
          </w:rPr>
          <w:t>J-scope</w:t>
        </w:r>
      </w:hyperlink>
      <w:r w:rsidRPr="00636042">
        <w:rPr>
          <w:rFonts w:ascii="Times New Roman" w:hAnsi="Times New Roman"/>
          <w:sz w:val="24"/>
          <w:szCs w:val="24"/>
          <w:lang w:val="en"/>
        </w:rPr>
        <w:t xml:space="preserve"> display for improved accuracy. A J-scope presents time differences not as a linear displacement across the tube, as in the more common </w:t>
      </w:r>
      <w:hyperlink r:id="rId33" w:tooltip="A-scope" w:history="1">
        <w:r w:rsidRPr="00636042">
          <w:rPr>
            <w:rFonts w:ascii="Times New Roman" w:hAnsi="Times New Roman"/>
            <w:sz w:val="24"/>
            <w:szCs w:val="24"/>
            <w:lang w:val="en"/>
          </w:rPr>
          <w:t>A-scope</w:t>
        </w:r>
      </w:hyperlink>
      <w:r w:rsidRPr="00636042">
        <w:rPr>
          <w:rFonts w:ascii="Times New Roman" w:hAnsi="Times New Roman"/>
          <w:sz w:val="24"/>
          <w:szCs w:val="24"/>
          <w:lang w:val="en"/>
        </w:rPr>
        <w:t xml:space="preserve">, but instead as the angle around the </w:t>
      </w:r>
      <w:hyperlink r:id="rId34" w:tooltip="Cathode ray tube" w:history="1">
        <w:r w:rsidRPr="00636042">
          <w:rPr>
            <w:rFonts w:ascii="Times New Roman" w:hAnsi="Times New Roman"/>
            <w:sz w:val="24"/>
            <w:szCs w:val="24"/>
            <w:lang w:val="en"/>
          </w:rPr>
          <w:t>cathode ray tube</w:t>
        </w:r>
      </w:hyperlink>
      <w:r w:rsidRPr="00636042">
        <w:rPr>
          <w:rFonts w:ascii="Times New Roman" w:hAnsi="Times New Roman"/>
          <w:sz w:val="24"/>
          <w:szCs w:val="24"/>
          <w:lang w:val="en"/>
        </w:rPr>
        <w:t>'s face.</w:t>
      </w:r>
      <w:hyperlink r:id="rId35" w:anchor="cite_note-FOOTNOTEBlanchard1991305.E2.80.93306-9#cite_note-FOOTNOTEBlanchard1991305.E2.80.93306-9" w:history="1"/>
      <w:r w:rsidRPr="00636042">
        <w:rPr>
          <w:rFonts w:ascii="Times New Roman" w:hAnsi="Times New Roman"/>
          <w:sz w:val="24"/>
          <w:szCs w:val="24"/>
          <w:lang w:val="en"/>
        </w:rPr>
        <w:t xml:space="preserve"> Times differences could be represented with a longer length (by a factor of 2π) for a given display size, improving accuracy. In spite of using the J-scope, and adopting the frequency change for more stability, the team found accurate measurements of range quite difficult. At the time, the procedure for generating sharp pulses of signals was in its infancy, and their signals were considerably spread out in time, making measurements difficult.</w:t>
      </w:r>
      <w:r w:rsidR="00636042" w:rsidRPr="00636042">
        <w:rPr>
          <w:rFonts w:ascii="Times New Roman" w:hAnsi="Times New Roman"/>
          <w:sz w:val="24"/>
          <w:szCs w:val="24"/>
          <w:lang w:val="en"/>
        </w:rPr>
        <w:t xml:space="preserve"> </w:t>
      </w:r>
    </w:p>
    <w:p w14:paraId="1AC970B6" w14:textId="45F207E8"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By this time the team had become aware of the UK's "Gee" efforts, and were aware that Gee used a system of electronically generated </w:t>
      </w:r>
      <w:r w:rsidRPr="00636042">
        <w:rPr>
          <w:rFonts w:ascii="Times New Roman" w:hAnsi="Times New Roman"/>
          <w:i/>
          <w:iCs/>
          <w:sz w:val="24"/>
          <w:szCs w:val="24"/>
          <w:lang w:val="en"/>
        </w:rPr>
        <w:t>strobes</w:t>
      </w:r>
      <w:r w:rsidRPr="00636042">
        <w:rPr>
          <w:rFonts w:ascii="Times New Roman" w:hAnsi="Times New Roman"/>
          <w:sz w:val="24"/>
          <w:szCs w:val="24"/>
          <w:lang w:val="en"/>
        </w:rPr>
        <w:t xml:space="preserve"> that produced pips on the display that were accurately aligned with system timing. They sent a team to the UK to learn about the strobe concept, and immediately adopted it for their work. But as part of this exchange, the Project 3 team found that Gee was almost identical to their own system in concept and desired performance. Unlike their system, Gee had largely completed development and was proceeding to production. The decision was made to abandon the current efforts, use Gee on their own aircraft, and re-develop their system for the long-range role instead.</w:t>
      </w:r>
      <w:r w:rsidR="00636042" w:rsidRPr="00636042">
        <w:rPr>
          <w:rFonts w:ascii="Times New Roman" w:hAnsi="Times New Roman"/>
          <w:sz w:val="24"/>
          <w:szCs w:val="24"/>
          <w:lang w:val="en"/>
        </w:rPr>
        <w:t xml:space="preserve"> </w:t>
      </w:r>
    </w:p>
    <w:p w14:paraId="3CF5B402" w14:textId="4FB9CE2E"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lastRenderedPageBreak/>
        <w:t>LORAN</w:t>
      </w:r>
    </w:p>
    <w:p w14:paraId="39078BEA" w14:textId="56E25DB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 decision to switch to the long-range role meant that the high accuracy of the Gee system was not needed, which greatly reduced the need to address the timing problems. This change in purpose also demanded the use of lower frequencies, which could reflect off the </w:t>
      </w:r>
      <w:hyperlink r:id="rId36" w:tooltip="Ionosphere" w:history="1">
        <w:r w:rsidRPr="00636042">
          <w:rPr>
            <w:rFonts w:ascii="Times New Roman" w:hAnsi="Times New Roman"/>
            <w:sz w:val="24"/>
            <w:szCs w:val="24"/>
            <w:lang w:val="en"/>
          </w:rPr>
          <w:t>ionosphere</w:t>
        </w:r>
      </w:hyperlink>
      <w:r w:rsidRPr="00636042">
        <w:rPr>
          <w:rFonts w:ascii="Times New Roman" w:hAnsi="Times New Roman"/>
          <w:sz w:val="24"/>
          <w:szCs w:val="24"/>
          <w:lang w:val="en"/>
        </w:rPr>
        <w:t xml:space="preserve"> at night and thus provide over-the-horizon operation. Two frequency bands were initially selected, 1.85 and 1.95 MHz for nighttime use (160 meters), and 7.5 MHz (40 meters). The 7.5 MHz, labeled "HF" on early receivers, was never used operationally.</w:t>
      </w:r>
      <w:r w:rsidR="00636042" w:rsidRPr="00636042">
        <w:rPr>
          <w:rFonts w:ascii="Times New Roman" w:hAnsi="Times New Roman"/>
          <w:sz w:val="24"/>
          <w:szCs w:val="24"/>
          <w:lang w:val="en"/>
        </w:rPr>
        <w:t xml:space="preserve"> </w:t>
      </w:r>
    </w:p>
    <w:p w14:paraId="718F6C04" w14:textId="5E6BAF9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In mid-1942, </w:t>
      </w:r>
      <w:hyperlink r:id="rId37" w:tooltip="Robert J. Dippy (page does not exist)" w:history="1">
        <w:r w:rsidRPr="00636042">
          <w:rPr>
            <w:rFonts w:ascii="Times New Roman" w:hAnsi="Times New Roman"/>
            <w:sz w:val="24"/>
            <w:szCs w:val="24"/>
            <w:lang w:val="en"/>
          </w:rPr>
          <w:t>Robert J. Dippy</w:t>
        </w:r>
      </w:hyperlink>
      <w:r w:rsidRPr="00636042">
        <w:rPr>
          <w:rFonts w:ascii="Times New Roman" w:hAnsi="Times New Roman"/>
          <w:sz w:val="24"/>
          <w:szCs w:val="24"/>
          <w:lang w:val="en"/>
        </w:rPr>
        <w:t xml:space="preserve">, the lead developer of the Gee system at the </w:t>
      </w:r>
      <w:hyperlink r:id="rId38" w:tooltip="Telecommunications Research Establishment" w:history="1">
        <w:r w:rsidRPr="00636042">
          <w:rPr>
            <w:rFonts w:ascii="Times New Roman" w:hAnsi="Times New Roman"/>
            <w:sz w:val="24"/>
            <w:szCs w:val="24"/>
            <w:lang w:val="en"/>
          </w:rPr>
          <w:t>Telecommunications Research Establishment</w:t>
        </w:r>
      </w:hyperlink>
      <w:r w:rsidRPr="00636042">
        <w:rPr>
          <w:rFonts w:ascii="Times New Roman" w:hAnsi="Times New Roman"/>
          <w:sz w:val="24"/>
          <w:szCs w:val="24"/>
          <w:lang w:val="en"/>
        </w:rPr>
        <w:t xml:space="preserve"> (</w:t>
      </w:r>
      <w:smartTag w:uri="urn:schemas-microsoft-com:office:smarttags" w:element="stockticker">
        <w:r w:rsidRPr="00636042">
          <w:rPr>
            <w:rFonts w:ascii="Times New Roman" w:hAnsi="Times New Roman"/>
            <w:sz w:val="24"/>
            <w:szCs w:val="24"/>
            <w:lang w:val="en"/>
          </w:rPr>
          <w:t>TRE</w:t>
        </w:r>
      </w:smartTag>
      <w:r w:rsidRPr="00636042">
        <w:rPr>
          <w:rFonts w:ascii="Times New Roman" w:hAnsi="Times New Roman"/>
          <w:sz w:val="24"/>
          <w:szCs w:val="24"/>
          <w:lang w:val="en"/>
        </w:rPr>
        <w:t xml:space="preserve">), was sent to the US for eight months to help with LORAN development. At the time the project was being driven primarily by Captain Harding of the </w:t>
      </w:r>
      <w:hyperlink r:id="rId39" w:tooltip="US Navy" w:history="1">
        <w:r w:rsidRPr="00636042">
          <w:rPr>
            <w:rFonts w:ascii="Times New Roman" w:hAnsi="Times New Roman"/>
            <w:sz w:val="24"/>
            <w:szCs w:val="24"/>
            <w:lang w:val="en"/>
          </w:rPr>
          <w:t>US Navy</w:t>
        </w:r>
      </w:hyperlink>
      <w:r w:rsidRPr="00636042">
        <w:rPr>
          <w:rFonts w:ascii="Times New Roman" w:hAnsi="Times New Roman"/>
          <w:sz w:val="24"/>
          <w:szCs w:val="24"/>
          <w:lang w:val="en"/>
        </w:rPr>
        <w:t xml:space="preserve">, and they were concentrating entirely on a shipboard system. Dippy convinced them that an airborne version was definitely possible, leading to some interest by the </w:t>
      </w:r>
      <w:hyperlink r:id="rId40" w:tooltip="US Army Air Force" w:history="1">
        <w:r w:rsidRPr="00636042">
          <w:rPr>
            <w:rFonts w:ascii="Times New Roman" w:hAnsi="Times New Roman"/>
            <w:sz w:val="24"/>
            <w:szCs w:val="24"/>
            <w:lang w:val="en"/>
          </w:rPr>
          <w:t>US Army Air Force</w:t>
        </w:r>
      </w:hyperlink>
      <w:r w:rsidRPr="00636042">
        <w:rPr>
          <w:rFonts w:ascii="Times New Roman" w:hAnsi="Times New Roman"/>
          <w:sz w:val="24"/>
          <w:szCs w:val="24"/>
          <w:lang w:val="en"/>
        </w:rPr>
        <w:t xml:space="preserve">. The Navy was unhappy about this turn of events. Dippy also instituted a number of simple changes that would prove extremely useful in practice. Among these, he outright demanded that the airborne LORAN receivers be built physically similar to the Gee receivers, so that they could be swapped out in service simply by replacing the receiver unit. This would prove extremely useful; </w:t>
      </w:r>
      <w:hyperlink r:id="rId41" w:tooltip="RAF Transport Command" w:history="1">
        <w:r w:rsidRPr="00636042">
          <w:rPr>
            <w:rFonts w:ascii="Times New Roman" w:hAnsi="Times New Roman"/>
            <w:sz w:val="24"/>
            <w:szCs w:val="24"/>
            <w:lang w:val="en"/>
          </w:rPr>
          <w:t>RAF Transport Command</w:t>
        </w:r>
      </w:hyperlink>
      <w:r w:rsidRPr="00636042">
        <w:rPr>
          <w:rFonts w:ascii="Times New Roman" w:hAnsi="Times New Roman"/>
          <w:sz w:val="24"/>
          <w:szCs w:val="24"/>
          <w:lang w:val="en"/>
        </w:rPr>
        <w:t xml:space="preserve"> aircraft could swap their receivers when moving to or from the </w:t>
      </w:r>
      <w:hyperlink r:id="rId42" w:tooltip="Australian" w:history="1">
        <w:r w:rsidRPr="00636042">
          <w:rPr>
            <w:rFonts w:ascii="Times New Roman" w:hAnsi="Times New Roman"/>
            <w:sz w:val="24"/>
            <w:szCs w:val="24"/>
            <w:lang w:val="en"/>
          </w:rPr>
          <w:t>Australian</w:t>
        </w:r>
      </w:hyperlink>
      <w:r w:rsidRPr="00636042">
        <w:rPr>
          <w:rFonts w:ascii="Times New Roman" w:hAnsi="Times New Roman"/>
          <w:sz w:val="24"/>
          <w:szCs w:val="24"/>
          <w:lang w:val="en"/>
        </w:rPr>
        <w:t xml:space="preserve"> theatre. Dippy also designed the ground station timing equipment.</w:t>
      </w:r>
      <w:r w:rsidR="00636042" w:rsidRPr="00636042">
        <w:rPr>
          <w:rFonts w:ascii="Times New Roman" w:hAnsi="Times New Roman"/>
          <w:sz w:val="24"/>
          <w:szCs w:val="24"/>
          <w:lang w:val="en"/>
        </w:rPr>
        <w:t xml:space="preserve"> </w:t>
      </w:r>
    </w:p>
    <w:p w14:paraId="262FD7C1" w14:textId="1C5851D5"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It was around this time that the project was joined by both the </w:t>
      </w:r>
      <w:hyperlink r:id="rId43" w:tooltip="US Coast Guard" w:history="1">
        <w:r w:rsidRPr="00636042">
          <w:rPr>
            <w:rFonts w:ascii="Times New Roman" w:hAnsi="Times New Roman"/>
            <w:sz w:val="24"/>
            <w:szCs w:val="24"/>
            <w:lang w:val="en"/>
          </w:rPr>
          <w:t>US Coast Guard</w:t>
        </w:r>
      </w:hyperlink>
      <w:r w:rsidRPr="00636042">
        <w:rPr>
          <w:rFonts w:ascii="Times New Roman" w:hAnsi="Times New Roman"/>
          <w:sz w:val="24"/>
          <w:szCs w:val="24"/>
          <w:lang w:val="en"/>
        </w:rPr>
        <w:t xml:space="preserve"> and the </w:t>
      </w:r>
      <w:hyperlink r:id="rId44" w:tooltip="Royal Canadian Navy" w:history="1">
        <w:r w:rsidRPr="00636042">
          <w:rPr>
            <w:rFonts w:ascii="Times New Roman" w:hAnsi="Times New Roman"/>
            <w:sz w:val="24"/>
            <w:szCs w:val="24"/>
            <w:lang w:val="en"/>
          </w:rPr>
          <w:t>Royal Canadian Navy</w:t>
        </w:r>
      </w:hyperlink>
      <w:r w:rsidRPr="00636042">
        <w:rPr>
          <w:rFonts w:ascii="Times New Roman" w:hAnsi="Times New Roman"/>
          <w:sz w:val="24"/>
          <w:szCs w:val="24"/>
          <w:lang w:val="en"/>
        </w:rPr>
        <w:t xml:space="preserve">. The project was still top secret at this time, and little actual information was shared, especially with the Coast Guard. The Canadian liaison was required, as ideal siting for the stations would require several stations in various locations in </w:t>
      </w:r>
      <w:hyperlink r:id="rId45" w:tooltip="The Maritimes" w:history="1">
        <w:r w:rsidRPr="00636042">
          <w:rPr>
            <w:rFonts w:ascii="Times New Roman" w:hAnsi="Times New Roman"/>
            <w:sz w:val="24"/>
            <w:szCs w:val="24"/>
            <w:lang w:val="en"/>
          </w:rPr>
          <w:t>Canadian maritime provinces</w:t>
        </w:r>
      </w:hyperlink>
      <w:r w:rsidRPr="00636042">
        <w:rPr>
          <w:rFonts w:ascii="Times New Roman" w:hAnsi="Times New Roman"/>
          <w:sz w:val="24"/>
          <w:szCs w:val="24"/>
          <w:lang w:val="en"/>
        </w:rPr>
        <w:t xml:space="preserve">. One site in Nova Scotia proved to be a battle; the site was owned by a fisherman whose domineering </w:t>
      </w:r>
      <w:hyperlink r:id="rId46" w:tooltip="Teetotalism" w:history="1">
        <w:r w:rsidRPr="00636042">
          <w:rPr>
            <w:rFonts w:ascii="Times New Roman" w:hAnsi="Times New Roman"/>
            <w:sz w:val="24"/>
            <w:szCs w:val="24"/>
            <w:lang w:val="en"/>
          </w:rPr>
          <w:t>teetotaler</w:t>
        </w:r>
      </w:hyperlink>
      <w:r w:rsidRPr="00636042">
        <w:rPr>
          <w:rFonts w:ascii="Times New Roman" w:hAnsi="Times New Roman"/>
          <w:sz w:val="24"/>
          <w:szCs w:val="24"/>
          <w:lang w:val="en"/>
        </w:rPr>
        <w:t xml:space="preserve"> wife was dead set against having anything to do with the sinful Navy men. When the site selection committee of J.A. Waldschmitt and Lt. Cdmr. Argyle were discussing the matter with the husband, a third visitor arrived and he offered the men cigarettes. They refused, and the hostess then asked if they drank. When they said they did not, the land was quickly secured.</w:t>
      </w:r>
      <w:r w:rsidR="00636042" w:rsidRPr="00636042">
        <w:rPr>
          <w:rFonts w:ascii="Times New Roman" w:hAnsi="Times New Roman"/>
          <w:sz w:val="24"/>
          <w:szCs w:val="24"/>
          <w:lang w:val="en"/>
        </w:rPr>
        <w:t xml:space="preserve"> </w:t>
      </w:r>
    </w:p>
    <w:p w14:paraId="1474DC29" w14:textId="584F8713"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LORAN was soon ready for deployment, and the first chain went live in June 1942 at Montauk and Fenwick. This was joined shortly thereafter by two stations in </w:t>
      </w:r>
      <w:hyperlink r:id="rId47" w:tooltip="Newfoundland" w:history="1">
        <w:r w:rsidRPr="00636042">
          <w:rPr>
            <w:rFonts w:ascii="Times New Roman" w:hAnsi="Times New Roman"/>
            <w:sz w:val="24"/>
            <w:szCs w:val="24"/>
            <w:lang w:val="en"/>
          </w:rPr>
          <w:t>Newfoundland</w:t>
        </w:r>
      </w:hyperlink>
      <w:r w:rsidRPr="00636042">
        <w:rPr>
          <w:rFonts w:ascii="Times New Roman" w:hAnsi="Times New Roman"/>
          <w:sz w:val="24"/>
          <w:szCs w:val="24"/>
          <w:lang w:val="en"/>
        </w:rPr>
        <w:t xml:space="preserve">, at </w:t>
      </w:r>
      <w:hyperlink r:id="rId48" w:tooltip="Bonavista, Newfoundland and Labrador" w:history="1">
        <w:r w:rsidRPr="00636042">
          <w:rPr>
            <w:rFonts w:ascii="Times New Roman" w:hAnsi="Times New Roman"/>
            <w:sz w:val="24"/>
            <w:szCs w:val="24"/>
            <w:lang w:val="en"/>
          </w:rPr>
          <w:t>Bonavista</w:t>
        </w:r>
      </w:hyperlink>
      <w:r w:rsidRPr="00636042">
        <w:rPr>
          <w:rFonts w:ascii="Times New Roman" w:hAnsi="Times New Roman"/>
          <w:sz w:val="24"/>
          <w:szCs w:val="24"/>
          <w:lang w:val="en"/>
        </w:rPr>
        <w:t xml:space="preserve"> and </w:t>
      </w:r>
      <w:hyperlink r:id="rId49" w:tooltip="Battle Harbour, Newfoundland and Labrador" w:history="1">
        <w:r w:rsidRPr="00636042">
          <w:rPr>
            <w:rFonts w:ascii="Times New Roman" w:hAnsi="Times New Roman"/>
            <w:sz w:val="24"/>
            <w:szCs w:val="24"/>
            <w:lang w:val="en"/>
          </w:rPr>
          <w:t>Battle Harbour</w:t>
        </w:r>
      </w:hyperlink>
      <w:r w:rsidRPr="00636042">
        <w:rPr>
          <w:rFonts w:ascii="Times New Roman" w:hAnsi="Times New Roman"/>
          <w:sz w:val="24"/>
          <w:szCs w:val="24"/>
          <w:lang w:val="en"/>
        </w:rPr>
        <w:t xml:space="preserve">, and then by two stations in </w:t>
      </w:r>
      <w:hyperlink r:id="rId50" w:tooltip="Nova Scotia" w:history="1">
        <w:r w:rsidRPr="00636042">
          <w:rPr>
            <w:rFonts w:ascii="Times New Roman" w:hAnsi="Times New Roman"/>
            <w:sz w:val="24"/>
            <w:szCs w:val="24"/>
            <w:lang w:val="en"/>
          </w:rPr>
          <w:t>Nova Scotia</w:t>
        </w:r>
      </w:hyperlink>
      <w:r w:rsidRPr="00636042">
        <w:rPr>
          <w:rFonts w:ascii="Times New Roman" w:hAnsi="Times New Roman"/>
          <w:sz w:val="24"/>
          <w:szCs w:val="24"/>
          <w:lang w:val="en"/>
        </w:rPr>
        <w:t xml:space="preserve">, at </w:t>
      </w:r>
      <w:hyperlink r:id="rId51" w:tooltip="Baccaro, Nova Scotia" w:history="1">
        <w:r w:rsidRPr="00636042">
          <w:rPr>
            <w:rFonts w:ascii="Times New Roman" w:hAnsi="Times New Roman"/>
            <w:sz w:val="24"/>
            <w:szCs w:val="24"/>
            <w:lang w:val="en"/>
          </w:rPr>
          <w:t>Baccaro</w:t>
        </w:r>
      </w:hyperlink>
      <w:r w:rsidRPr="00636042">
        <w:rPr>
          <w:rFonts w:ascii="Times New Roman" w:hAnsi="Times New Roman"/>
          <w:sz w:val="24"/>
          <w:szCs w:val="24"/>
          <w:lang w:val="en"/>
        </w:rPr>
        <w:t xml:space="preserve"> and Deming Island.</w:t>
      </w:r>
      <w:hyperlink r:id="rId52" w:anchor="cite_note-FOOTNOTEParrott1944.C2.A71.2C_pp._11.E2.80.9312-14#cite_note-FOOTNOTEParrott1944.C2.A71.2C_pp._11.E2.80.9312-14" w:history="1"/>
      <w:r w:rsidRPr="00636042">
        <w:rPr>
          <w:rFonts w:ascii="Times New Roman" w:hAnsi="Times New Roman"/>
          <w:sz w:val="24"/>
          <w:szCs w:val="24"/>
          <w:lang w:val="en"/>
        </w:rPr>
        <w:t xml:space="preserve"> Additional stations all along the US and Canadian east coast were installed through October, and the system was declared operational in early 1943. By the end of that year additional stations had been installed in </w:t>
      </w:r>
      <w:hyperlink r:id="rId53" w:tooltip="Greenland" w:history="1">
        <w:r w:rsidRPr="00636042">
          <w:rPr>
            <w:rFonts w:ascii="Times New Roman" w:hAnsi="Times New Roman"/>
            <w:sz w:val="24"/>
            <w:szCs w:val="24"/>
            <w:lang w:val="en"/>
          </w:rPr>
          <w:t>Greenland</w:t>
        </w:r>
      </w:hyperlink>
      <w:r w:rsidRPr="00636042">
        <w:rPr>
          <w:rFonts w:ascii="Times New Roman" w:hAnsi="Times New Roman"/>
          <w:sz w:val="24"/>
          <w:szCs w:val="24"/>
          <w:lang w:val="en"/>
        </w:rPr>
        <w:t xml:space="preserve">, </w:t>
      </w:r>
      <w:hyperlink r:id="rId54" w:tooltip="Iceland" w:history="1">
        <w:r w:rsidRPr="00636042">
          <w:rPr>
            <w:rFonts w:ascii="Times New Roman" w:hAnsi="Times New Roman"/>
            <w:sz w:val="24"/>
            <w:szCs w:val="24"/>
            <w:lang w:val="en"/>
          </w:rPr>
          <w:t>Iceland</w:t>
        </w:r>
      </w:hyperlink>
      <w:r w:rsidRPr="00636042">
        <w:rPr>
          <w:rFonts w:ascii="Times New Roman" w:hAnsi="Times New Roman"/>
          <w:sz w:val="24"/>
          <w:szCs w:val="24"/>
          <w:lang w:val="en"/>
        </w:rPr>
        <w:t xml:space="preserve">, the </w:t>
      </w:r>
      <w:hyperlink r:id="rId55" w:tooltip="Faroe Islands" w:history="1">
        <w:r w:rsidRPr="00636042">
          <w:rPr>
            <w:rFonts w:ascii="Times New Roman" w:hAnsi="Times New Roman"/>
            <w:sz w:val="24"/>
            <w:szCs w:val="24"/>
            <w:lang w:val="en"/>
          </w:rPr>
          <w:t>Faroe Islands</w:t>
        </w:r>
      </w:hyperlink>
      <w:r w:rsidRPr="00636042">
        <w:rPr>
          <w:rFonts w:ascii="Times New Roman" w:hAnsi="Times New Roman"/>
          <w:sz w:val="24"/>
          <w:szCs w:val="24"/>
          <w:lang w:val="en"/>
        </w:rPr>
        <w:t xml:space="preserve"> and the </w:t>
      </w:r>
      <w:hyperlink r:id="rId56" w:tooltip="Hebrides" w:history="1">
        <w:r w:rsidRPr="00636042">
          <w:rPr>
            <w:rFonts w:ascii="Times New Roman" w:hAnsi="Times New Roman"/>
            <w:sz w:val="24"/>
            <w:szCs w:val="24"/>
            <w:lang w:val="en"/>
          </w:rPr>
          <w:t>Hebrides</w:t>
        </w:r>
      </w:hyperlink>
      <w:r w:rsidRPr="00636042">
        <w:rPr>
          <w:rFonts w:ascii="Times New Roman" w:hAnsi="Times New Roman"/>
          <w:sz w:val="24"/>
          <w:szCs w:val="24"/>
          <w:lang w:val="en"/>
        </w:rPr>
        <w:t xml:space="preserve">, offering continuous coverage across the North Atlantic. </w:t>
      </w:r>
      <w:hyperlink r:id="rId57" w:tooltip="RAF Coastal Command" w:history="1">
        <w:r w:rsidRPr="00636042">
          <w:rPr>
            <w:rFonts w:ascii="Times New Roman" w:hAnsi="Times New Roman"/>
            <w:sz w:val="24"/>
            <w:szCs w:val="24"/>
            <w:lang w:val="en"/>
          </w:rPr>
          <w:t>RAF Coastal Command</w:t>
        </w:r>
      </w:hyperlink>
      <w:r w:rsidRPr="00636042">
        <w:rPr>
          <w:rFonts w:ascii="Times New Roman" w:hAnsi="Times New Roman"/>
          <w:sz w:val="24"/>
          <w:szCs w:val="24"/>
          <w:lang w:val="en"/>
        </w:rPr>
        <w:t xml:space="preserve"> had another station installed on the </w:t>
      </w:r>
      <w:hyperlink r:id="rId58" w:tooltip="Shetland" w:history="1">
        <w:r w:rsidRPr="00636042">
          <w:rPr>
            <w:rFonts w:ascii="Times New Roman" w:hAnsi="Times New Roman"/>
            <w:sz w:val="24"/>
            <w:szCs w:val="24"/>
            <w:lang w:val="en"/>
          </w:rPr>
          <w:t>Shetlands</w:t>
        </w:r>
      </w:hyperlink>
      <w:r w:rsidRPr="00636042">
        <w:rPr>
          <w:rFonts w:ascii="Times New Roman" w:hAnsi="Times New Roman"/>
          <w:sz w:val="24"/>
          <w:szCs w:val="24"/>
          <w:lang w:val="en"/>
        </w:rPr>
        <w:t>, offering coverage over Norway, a major staging ground for German U-boats and capital ships.</w:t>
      </w:r>
      <w:r w:rsidR="00636042" w:rsidRPr="00636042">
        <w:rPr>
          <w:rFonts w:ascii="Times New Roman" w:hAnsi="Times New Roman"/>
          <w:sz w:val="24"/>
          <w:szCs w:val="24"/>
          <w:lang w:val="en"/>
        </w:rPr>
        <w:t xml:space="preserve"> </w:t>
      </w:r>
    </w:p>
    <w:p w14:paraId="622ECA96" w14:textId="13F34055"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Expansion</w:t>
      </w:r>
    </w:p>
    <w:p w14:paraId="381ED773" w14:textId="50971D73"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 enormous distances and lack of useful navigation points in the </w:t>
      </w:r>
      <w:hyperlink r:id="rId59" w:tooltip="Pacific Ocean" w:history="1">
        <w:r w:rsidRPr="00636042">
          <w:rPr>
            <w:rFonts w:ascii="Times New Roman" w:hAnsi="Times New Roman"/>
            <w:sz w:val="24"/>
            <w:szCs w:val="24"/>
            <w:lang w:val="en"/>
          </w:rPr>
          <w:t>Pacific Ocean</w:t>
        </w:r>
      </w:hyperlink>
      <w:r w:rsidRPr="00636042">
        <w:rPr>
          <w:rFonts w:ascii="Times New Roman" w:hAnsi="Times New Roman"/>
          <w:sz w:val="24"/>
          <w:szCs w:val="24"/>
          <w:lang w:val="en"/>
        </w:rPr>
        <w:t xml:space="preserve"> led to widespread use of LORAN for both ships and aircraft during the </w:t>
      </w:r>
      <w:hyperlink r:id="rId60" w:tooltip="Pacific War" w:history="1">
        <w:r w:rsidRPr="00636042">
          <w:rPr>
            <w:rFonts w:ascii="Times New Roman" w:hAnsi="Times New Roman"/>
            <w:sz w:val="24"/>
            <w:szCs w:val="24"/>
            <w:lang w:val="en"/>
          </w:rPr>
          <w:t>Pacific War</w:t>
        </w:r>
      </w:hyperlink>
      <w:r w:rsidRPr="00636042">
        <w:rPr>
          <w:rFonts w:ascii="Times New Roman" w:hAnsi="Times New Roman"/>
          <w:sz w:val="24"/>
          <w:szCs w:val="24"/>
          <w:lang w:val="en"/>
        </w:rPr>
        <w:t xml:space="preserve">. In particular, the </w:t>
      </w:r>
      <w:r w:rsidRPr="00636042">
        <w:rPr>
          <w:rFonts w:ascii="Times New Roman" w:hAnsi="Times New Roman"/>
          <w:sz w:val="24"/>
          <w:szCs w:val="24"/>
          <w:lang w:val="en"/>
        </w:rPr>
        <w:lastRenderedPageBreak/>
        <w:t xml:space="preserve">accuracy offered by LORAN allowed aircraft to reduce the amount of extra fuel they would otherwise have to carry to ensure they could find their base after a long mission. This reduced fuel load allowed the bombload to be increased. By the end of </w:t>
      </w:r>
      <w:hyperlink r:id="rId61" w:tooltip="World War II" w:history="1">
        <w:r w:rsidRPr="00636042">
          <w:rPr>
            <w:rFonts w:ascii="Times New Roman" w:hAnsi="Times New Roman"/>
            <w:sz w:val="24"/>
            <w:szCs w:val="24"/>
            <w:lang w:val="en"/>
          </w:rPr>
          <w:t>World War II</w:t>
        </w:r>
      </w:hyperlink>
      <w:r w:rsidRPr="00636042">
        <w:rPr>
          <w:rFonts w:ascii="Times New Roman" w:hAnsi="Times New Roman"/>
          <w:sz w:val="24"/>
          <w:szCs w:val="24"/>
          <w:lang w:val="en"/>
        </w:rPr>
        <w:t xml:space="preserve"> there were 72 LORAN stations, with over 75,000 receivers in use.</w:t>
      </w:r>
      <w:r w:rsidR="00636042" w:rsidRPr="00636042">
        <w:rPr>
          <w:rFonts w:ascii="Times New Roman" w:hAnsi="Times New Roman"/>
          <w:sz w:val="24"/>
          <w:szCs w:val="24"/>
          <w:lang w:val="en"/>
        </w:rPr>
        <w:t xml:space="preserve"> </w:t>
      </w:r>
    </w:p>
    <w:p w14:paraId="123C3364" w14:textId="688F0A6D"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Additional chains in the Pacific were added in the post-war era. A spurt in construction followed the opening of the </w:t>
      </w:r>
      <w:hyperlink r:id="rId62" w:tooltip="Korean War" w:history="1">
        <w:r w:rsidRPr="00636042">
          <w:rPr>
            <w:rFonts w:ascii="Times New Roman" w:hAnsi="Times New Roman"/>
            <w:sz w:val="24"/>
            <w:szCs w:val="24"/>
            <w:lang w:val="en"/>
          </w:rPr>
          <w:t>Korean War</w:t>
        </w:r>
      </w:hyperlink>
      <w:r w:rsidRPr="00636042">
        <w:rPr>
          <w:rFonts w:ascii="Times New Roman" w:hAnsi="Times New Roman"/>
          <w:sz w:val="24"/>
          <w:szCs w:val="24"/>
          <w:lang w:val="en"/>
        </w:rPr>
        <w:t xml:space="preserve">, including new chains in Japan and one at </w:t>
      </w:r>
      <w:hyperlink r:id="rId63" w:tooltip="Busan" w:history="1">
        <w:r w:rsidRPr="00636042">
          <w:rPr>
            <w:rFonts w:ascii="Times New Roman" w:hAnsi="Times New Roman"/>
            <w:sz w:val="24"/>
            <w:szCs w:val="24"/>
            <w:lang w:val="en"/>
          </w:rPr>
          <w:t>Busan</w:t>
        </w:r>
      </w:hyperlink>
      <w:r w:rsidRPr="00636042">
        <w:rPr>
          <w:rFonts w:ascii="Times New Roman" w:hAnsi="Times New Roman"/>
          <w:sz w:val="24"/>
          <w:szCs w:val="24"/>
          <w:lang w:val="en"/>
        </w:rPr>
        <w:t xml:space="preserve">, Korea. Chains were also installed in China, prior to the ultimate end of the </w:t>
      </w:r>
      <w:hyperlink r:id="rId64" w:tooltip="Chinese Communist Revolution" w:history="1">
        <w:r w:rsidRPr="00636042">
          <w:rPr>
            <w:rFonts w:ascii="Times New Roman" w:hAnsi="Times New Roman"/>
            <w:sz w:val="24"/>
            <w:szCs w:val="24"/>
            <w:lang w:val="en"/>
          </w:rPr>
          <w:t>Chinese Communist Revolution</w:t>
        </w:r>
      </w:hyperlink>
      <w:r w:rsidRPr="00636042">
        <w:rPr>
          <w:rFonts w:ascii="Times New Roman" w:hAnsi="Times New Roman"/>
          <w:sz w:val="24"/>
          <w:szCs w:val="24"/>
          <w:lang w:val="en"/>
        </w:rPr>
        <w:t>, and these stations remained on the air at least into the 1990s. A final major expansion took place in Portugal and the Azores in 1965, offering additional coverage to the mid-Atlantic.</w:t>
      </w:r>
      <w:r w:rsidR="00636042" w:rsidRPr="00636042">
        <w:rPr>
          <w:rFonts w:ascii="Times New Roman" w:hAnsi="Times New Roman"/>
          <w:sz w:val="24"/>
          <w:szCs w:val="24"/>
          <w:lang w:val="en"/>
        </w:rPr>
        <w:t xml:space="preserve"> </w:t>
      </w:r>
    </w:p>
    <w:p w14:paraId="2A8C4A49" w14:textId="51F5ADB4"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SS LORAN</w:t>
      </w:r>
    </w:p>
    <w:p w14:paraId="630AACE2" w14:textId="2F77655E"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During early experiments with LORAN's skywaves, Jack Pierce noticed that at night the reflective layer in the ionosphere was quite stable. This led to the possibility that two LORAN stations could be synchronized using skywave signals, at least at night, allowing them to be separated over much greater distances. Accuracy of a hyperbolic system is a function of the baseline distance, so if the stations could be spread out, the system would become more accurate, so fewer stations would be needed.</w:t>
      </w:r>
      <w:r w:rsidR="00636042" w:rsidRPr="00636042">
        <w:rPr>
          <w:rFonts w:ascii="Times New Roman" w:hAnsi="Times New Roman"/>
          <w:sz w:val="24"/>
          <w:szCs w:val="24"/>
          <w:lang w:val="en"/>
        </w:rPr>
        <w:t xml:space="preserve"> </w:t>
      </w:r>
    </w:p>
    <w:p w14:paraId="2B973631" w14:textId="32EFF921"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A test system was first attempted on 10 April 1943 between the LORAN stations at Fenwick and Bonavista, 1,100 miles (1,800 km) away. This test demonstrated accuracy of ½ mile, significantly better than normal LORAN. This led to a second round of tests in late 1943, this time using four stations, Montauk, East Brewster, MA, Gooseberry Falls, MO, and Key West, FL. Extensive evaluation flights revealed an average error of 1–2 miles (1.6–3.2 km).</w:t>
      </w:r>
      <w:r w:rsidR="00636042" w:rsidRPr="00636042">
        <w:rPr>
          <w:rFonts w:ascii="Times New Roman" w:hAnsi="Times New Roman"/>
          <w:sz w:val="24"/>
          <w:szCs w:val="24"/>
          <w:lang w:val="en"/>
        </w:rPr>
        <w:t xml:space="preserve"> </w:t>
      </w:r>
    </w:p>
    <w:p w14:paraId="6306B257" w14:textId="2EBA44D9"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 nighttime mode of operation was a perfect fit for </w:t>
      </w:r>
      <w:hyperlink r:id="rId65" w:tooltip="RAF Bomber Command" w:history="1">
        <w:r w:rsidRPr="00636042">
          <w:rPr>
            <w:rFonts w:ascii="Times New Roman" w:hAnsi="Times New Roman"/>
            <w:sz w:val="24"/>
            <w:szCs w:val="24"/>
            <w:lang w:val="en"/>
          </w:rPr>
          <w:t>RAF Bomber Command</w:t>
        </w:r>
      </w:hyperlink>
      <w:r w:rsidRPr="00636042">
        <w:rPr>
          <w:rFonts w:ascii="Times New Roman" w:hAnsi="Times New Roman"/>
          <w:sz w:val="24"/>
          <w:szCs w:val="24"/>
          <w:lang w:val="en"/>
        </w:rPr>
        <w:t>. The four test stations were dismantled and shipped across the Atlantic,</w:t>
      </w:r>
      <w:hyperlink r:id="rId66" w:anchor="cite_note-FOOTNOTEDickinson19628.E2.80.939-16#cite_note-FOOTNOTEDickinson19628.E2.80.939-16" w:history="1"/>
      <w:r w:rsidRPr="00636042">
        <w:rPr>
          <w:rFonts w:ascii="Times New Roman" w:hAnsi="Times New Roman"/>
          <w:sz w:val="24"/>
          <w:szCs w:val="24"/>
          <w:lang w:val="en"/>
        </w:rPr>
        <w:t xml:space="preserve"> and re-installed to form two chains, </w:t>
      </w:r>
      <w:hyperlink r:id="rId67" w:tooltip="Aberdeen" w:history="1">
        <w:r w:rsidRPr="00636042">
          <w:rPr>
            <w:rFonts w:ascii="Times New Roman" w:hAnsi="Times New Roman"/>
            <w:sz w:val="24"/>
            <w:szCs w:val="24"/>
            <w:lang w:val="en"/>
          </w:rPr>
          <w:t>Aberdeen</w:t>
        </w:r>
      </w:hyperlink>
      <w:r w:rsidRPr="00636042">
        <w:rPr>
          <w:rFonts w:ascii="Times New Roman" w:hAnsi="Times New Roman"/>
          <w:sz w:val="24"/>
          <w:szCs w:val="24"/>
          <w:lang w:val="en"/>
        </w:rPr>
        <w:t>-</w:t>
      </w:r>
      <w:hyperlink r:id="rId68" w:tooltip="Bizerta" w:history="1">
        <w:r w:rsidRPr="00636042">
          <w:rPr>
            <w:rFonts w:ascii="Times New Roman" w:hAnsi="Times New Roman"/>
            <w:sz w:val="24"/>
            <w:szCs w:val="24"/>
            <w:lang w:val="en"/>
          </w:rPr>
          <w:t>Bizerta</w:t>
        </w:r>
      </w:hyperlink>
      <w:r w:rsidRPr="00636042">
        <w:rPr>
          <w:rFonts w:ascii="Times New Roman" w:hAnsi="Times New Roman"/>
          <w:sz w:val="24"/>
          <w:szCs w:val="24"/>
          <w:lang w:val="en"/>
        </w:rPr>
        <w:t xml:space="preserve">, and </w:t>
      </w:r>
      <w:hyperlink r:id="rId69" w:tooltip="Oran" w:history="1">
        <w:r w:rsidRPr="00636042">
          <w:rPr>
            <w:rFonts w:ascii="Times New Roman" w:hAnsi="Times New Roman"/>
            <w:sz w:val="24"/>
            <w:szCs w:val="24"/>
            <w:lang w:val="en"/>
          </w:rPr>
          <w:t>Oran</w:t>
        </w:r>
      </w:hyperlink>
      <w:r w:rsidRPr="00636042">
        <w:rPr>
          <w:rFonts w:ascii="Times New Roman" w:hAnsi="Times New Roman"/>
          <w:sz w:val="24"/>
          <w:szCs w:val="24"/>
          <w:lang w:val="en"/>
        </w:rPr>
        <w:t>-</w:t>
      </w:r>
      <w:hyperlink r:id="rId70" w:tooltip="Benghazi" w:history="1">
        <w:r w:rsidRPr="00636042">
          <w:rPr>
            <w:rFonts w:ascii="Times New Roman" w:hAnsi="Times New Roman"/>
            <w:sz w:val="24"/>
            <w:szCs w:val="24"/>
            <w:lang w:val="en"/>
          </w:rPr>
          <w:t>Benghazi</w:t>
        </w:r>
      </w:hyperlink>
      <w:r w:rsidRPr="00636042">
        <w:rPr>
          <w:rFonts w:ascii="Times New Roman" w:hAnsi="Times New Roman"/>
          <w:sz w:val="24"/>
          <w:szCs w:val="24"/>
          <w:lang w:val="en"/>
        </w:rPr>
        <w:t xml:space="preserve">. Known as </w:t>
      </w:r>
      <w:r w:rsidRPr="00636042">
        <w:rPr>
          <w:rFonts w:ascii="Times New Roman" w:hAnsi="Times New Roman"/>
          <w:b/>
          <w:bCs/>
          <w:sz w:val="24"/>
          <w:szCs w:val="24"/>
          <w:lang w:val="en"/>
        </w:rPr>
        <w:t>Skywave-Synchronized LORAN</w:t>
      </w:r>
      <w:r w:rsidRPr="00636042">
        <w:rPr>
          <w:rFonts w:ascii="Times New Roman" w:hAnsi="Times New Roman"/>
          <w:sz w:val="24"/>
          <w:szCs w:val="24"/>
          <w:lang w:val="en"/>
        </w:rPr>
        <w:t xml:space="preserve">, or </w:t>
      </w:r>
      <w:r w:rsidRPr="00636042">
        <w:rPr>
          <w:rFonts w:ascii="Times New Roman" w:hAnsi="Times New Roman"/>
          <w:b/>
          <w:bCs/>
          <w:sz w:val="24"/>
          <w:szCs w:val="24"/>
          <w:lang w:val="en"/>
        </w:rPr>
        <w:t>SS LORAN</w:t>
      </w:r>
      <w:r w:rsidRPr="00636042">
        <w:rPr>
          <w:rFonts w:ascii="Times New Roman" w:hAnsi="Times New Roman"/>
          <w:sz w:val="24"/>
          <w:szCs w:val="24"/>
          <w:lang w:val="en"/>
        </w:rPr>
        <w:t xml:space="preserve">, the system provided coverage anywhere south of Scotland and as far east as Poland with an average accuracy of one mile. The system was used operationally in October 1944, and by 1945 it was universally installed in </w:t>
      </w:r>
      <w:hyperlink r:id="rId71" w:tooltip="No. 5 Group RAF" w:history="1">
        <w:r w:rsidRPr="00636042">
          <w:rPr>
            <w:rFonts w:ascii="Times New Roman" w:hAnsi="Times New Roman"/>
            <w:sz w:val="24"/>
            <w:szCs w:val="24"/>
            <w:lang w:val="en"/>
          </w:rPr>
          <w:t>No. 5 Group RAF</w:t>
        </w:r>
      </w:hyperlink>
      <w:r w:rsidRPr="00636042">
        <w:rPr>
          <w:rFonts w:ascii="Times New Roman" w:hAnsi="Times New Roman"/>
          <w:sz w:val="24"/>
          <w:szCs w:val="24"/>
          <w:lang w:val="en"/>
        </w:rPr>
        <w:t>.</w:t>
      </w:r>
      <w:r w:rsidR="00636042" w:rsidRPr="00636042">
        <w:rPr>
          <w:rFonts w:ascii="Times New Roman" w:hAnsi="Times New Roman"/>
          <w:sz w:val="24"/>
          <w:szCs w:val="24"/>
          <w:lang w:val="en"/>
        </w:rPr>
        <w:t xml:space="preserve"> </w:t>
      </w:r>
    </w:p>
    <w:p w14:paraId="12F4AAD2" w14:textId="12C711F0"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The same basic concept was also tested post-war by the Coast Guard in a system known as "Skywave Long Baseline LORAN". The only difference was the selection of different frequencies, 10.585 MHz in the day, and at 2 MHz at night. Initial tests were carried out in May 1944 between Chatham, MA, and Fernandina, FL, and a second set between Hobe Sound, FL, and Point Chinato, Puerto Rico, in December–January 1945–46. The system was not put into operation, due to a lack of suitable frequency allocations.</w:t>
      </w:r>
      <w:r w:rsidR="00636042" w:rsidRPr="00636042">
        <w:rPr>
          <w:rFonts w:ascii="Times New Roman" w:hAnsi="Times New Roman"/>
          <w:sz w:val="24"/>
          <w:szCs w:val="24"/>
          <w:lang w:val="en"/>
        </w:rPr>
        <w:t xml:space="preserve"> </w:t>
      </w:r>
    </w:p>
    <w:p w14:paraId="4F49ED64" w14:textId="29EC4652"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Loran-B and C</w:t>
      </w:r>
    </w:p>
    <w:p w14:paraId="6224EA85"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 xml:space="preserve">Main article: </w:t>
      </w:r>
      <w:hyperlink r:id="rId72" w:tooltip="Loran-C" w:history="1">
        <w:r w:rsidRPr="00636042">
          <w:rPr>
            <w:rFonts w:ascii="Times New Roman" w:hAnsi="Times New Roman"/>
            <w:sz w:val="24"/>
            <w:szCs w:val="24"/>
            <w:lang w:val="en"/>
          </w:rPr>
          <w:t>Loran-C</w:t>
        </w:r>
      </w:hyperlink>
    </w:p>
    <w:p w14:paraId="3D45DE50" w14:textId="3FDDDF5D"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LORAN was a simple system that compared the arrival times of pulses to make a measurement. Ideally, perfectly formed rectangular blips would be displayed on the </w:t>
      </w:r>
      <w:smartTag w:uri="urn:schemas-microsoft-com:office:smarttags" w:element="stockticker">
        <w:r w:rsidRPr="00636042">
          <w:rPr>
            <w:rFonts w:ascii="Times New Roman" w:hAnsi="Times New Roman"/>
            <w:sz w:val="24"/>
            <w:szCs w:val="24"/>
            <w:lang w:val="en"/>
          </w:rPr>
          <w:t>CRT</w:t>
        </w:r>
      </w:smartTag>
      <w:r w:rsidRPr="00636042">
        <w:rPr>
          <w:rFonts w:ascii="Times New Roman" w:hAnsi="Times New Roman"/>
          <w:sz w:val="24"/>
          <w:szCs w:val="24"/>
          <w:lang w:val="en"/>
        </w:rPr>
        <w:t xml:space="preserve">, whose leading edge </w:t>
      </w:r>
      <w:r w:rsidRPr="00636042">
        <w:rPr>
          <w:rFonts w:ascii="Times New Roman" w:hAnsi="Times New Roman"/>
          <w:sz w:val="24"/>
          <w:szCs w:val="24"/>
          <w:lang w:val="en"/>
        </w:rPr>
        <w:lastRenderedPageBreak/>
        <w:t xml:space="preserve">could be compared with accuracy. In practice, the transmitters cannot turn on and off instantly, and due to a variety of factors the resulting blips are spread out in time. Adding to this is the fact that the shape of the resulting blip, the </w:t>
      </w:r>
      <w:hyperlink r:id="rId73" w:tooltip="Envelope (waves)" w:history="1">
        <w:r w:rsidRPr="00636042">
          <w:rPr>
            <w:rFonts w:ascii="Times New Roman" w:hAnsi="Times New Roman"/>
            <w:sz w:val="24"/>
            <w:szCs w:val="24"/>
            <w:lang w:val="en"/>
          </w:rPr>
          <w:t>envelope</w:t>
        </w:r>
      </w:hyperlink>
      <w:r w:rsidRPr="00636042">
        <w:rPr>
          <w:rFonts w:ascii="Times New Roman" w:hAnsi="Times New Roman"/>
          <w:sz w:val="24"/>
          <w:szCs w:val="24"/>
          <w:lang w:val="en"/>
        </w:rPr>
        <w:t>, depends on the frequency of the system, meaning the lower-frequency systems like LORAN will generally have less accuracy than higher-frequency ones like Gee.</w:t>
      </w:r>
      <w:r w:rsidR="00636042" w:rsidRPr="00636042">
        <w:rPr>
          <w:rFonts w:ascii="Times New Roman" w:hAnsi="Times New Roman"/>
          <w:sz w:val="24"/>
          <w:szCs w:val="24"/>
          <w:lang w:val="en"/>
        </w:rPr>
        <w:t xml:space="preserve"> </w:t>
      </w:r>
    </w:p>
    <w:p w14:paraId="3C6E6F6A" w14:textId="4008D942"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There is an entirely different way to accomplish the same timing measurement, not by comparing the timing of the pulse envelopes, but timing the </w:t>
      </w:r>
      <w:hyperlink r:id="rId74" w:tooltip="Phase (waves)" w:history="1">
        <w:r w:rsidRPr="00636042">
          <w:rPr>
            <w:rFonts w:ascii="Times New Roman" w:hAnsi="Times New Roman"/>
            <w:sz w:val="24"/>
            <w:szCs w:val="24"/>
            <w:lang w:val="en"/>
          </w:rPr>
          <w:t>phase</w:t>
        </w:r>
      </w:hyperlink>
      <w:r w:rsidRPr="00636042">
        <w:rPr>
          <w:rFonts w:ascii="Times New Roman" w:hAnsi="Times New Roman"/>
          <w:sz w:val="24"/>
          <w:szCs w:val="24"/>
          <w:lang w:val="en"/>
        </w:rPr>
        <w:t xml:space="preserve"> of the signals. This is actually quite easy to do in electronics, and can be displayed directly using a simple mechanical pointer. The trick to such a system is to ensure the master and slave stations are phase-coherent, which was an expensive and complex proposition during </w:t>
      </w:r>
      <w:hyperlink r:id="rId75" w:tooltip="World War II" w:history="1">
        <w:r w:rsidRPr="00636042">
          <w:rPr>
            <w:rFonts w:ascii="Times New Roman" w:hAnsi="Times New Roman"/>
            <w:sz w:val="24"/>
            <w:szCs w:val="24"/>
            <w:lang w:val="en"/>
          </w:rPr>
          <w:t>World War II</w:t>
        </w:r>
      </w:hyperlink>
      <w:r w:rsidRPr="00636042">
        <w:rPr>
          <w:rFonts w:ascii="Times New Roman" w:hAnsi="Times New Roman"/>
          <w:sz w:val="24"/>
          <w:szCs w:val="24"/>
          <w:lang w:val="en"/>
        </w:rPr>
        <w:t xml:space="preserve">. But by isolating the expensive portions of the system at the few broadcast stations, the </w:t>
      </w:r>
      <w:hyperlink r:id="rId76" w:tooltip="Decca Navigation System" w:history="1">
        <w:r w:rsidRPr="00636042">
          <w:rPr>
            <w:rFonts w:ascii="Times New Roman" w:hAnsi="Times New Roman"/>
            <w:sz w:val="24"/>
            <w:szCs w:val="24"/>
            <w:lang w:val="en"/>
          </w:rPr>
          <w:t>Decca Navigation System</w:t>
        </w:r>
      </w:hyperlink>
      <w:r w:rsidRPr="00636042">
        <w:rPr>
          <w:rFonts w:ascii="Times New Roman" w:hAnsi="Times New Roman"/>
          <w:sz w:val="24"/>
          <w:szCs w:val="24"/>
          <w:lang w:val="en"/>
        </w:rPr>
        <w:t xml:space="preserve"> using this technique went active in 1944, offering accuracy similar to Gee but using low-cost mechanical displays which were also much easier to use.</w:t>
      </w:r>
      <w:r w:rsidR="00636042" w:rsidRPr="00636042">
        <w:rPr>
          <w:rFonts w:ascii="Times New Roman" w:hAnsi="Times New Roman"/>
          <w:sz w:val="24"/>
          <w:szCs w:val="24"/>
          <w:lang w:val="en"/>
        </w:rPr>
        <w:t xml:space="preserve"> </w:t>
      </w:r>
    </w:p>
    <w:p w14:paraId="73B512DE" w14:textId="77777777"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The downside to the phase comparison system is that it is not possible to know from a continuous wave signal, like Decca's, which part of the signal you are measuring. You could be comparing the first waveform from one station to the first from another, but the second waveform looks identical. This leads to a problem where the operator can generate an accurate measurement, but the actual fix might be at a wide variety of locations. Decca referred to these as "lanes", and used a mechanical system to keep track of them.</w:t>
      </w:r>
    </w:p>
    <w:p w14:paraId="04A1B4EE" w14:textId="77777777"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By combining the two concepts, both of these problems could be eliminated. Since phase comparison is generally more accurate at low frequencies, taking accurate fixes would be based on this technique. But instead of broadcasting a continuous signal, as in the case of Decca, the signal would be in the form of pulses. These would be used to make a rough fix using the same technique as Gee or LORAN, positively identifying the lane, and then a phase comparison would be used to take a more accurate measurement. The only problem from a development standpoint would be selecting frequencies that allowed reasonably accurate pulse envelopes while still having measurable waveforms within the pulses, as well as developing displays capable of showing both the pulses as a whole, and the waves within them.</w:t>
      </w:r>
    </w:p>
    <w:p w14:paraId="4AA6BFB0" w14:textId="55350918"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These concepts led to experiments with </w:t>
      </w:r>
      <w:r w:rsidRPr="00636042">
        <w:rPr>
          <w:rFonts w:ascii="Times New Roman" w:hAnsi="Times New Roman"/>
          <w:b/>
          <w:bCs/>
          <w:sz w:val="24"/>
          <w:szCs w:val="24"/>
          <w:lang w:val="en"/>
        </w:rPr>
        <w:t>Low Frequency LORAN</w:t>
      </w:r>
      <w:r w:rsidRPr="00636042">
        <w:rPr>
          <w:rFonts w:ascii="Times New Roman" w:hAnsi="Times New Roman"/>
          <w:sz w:val="24"/>
          <w:szCs w:val="24"/>
          <w:lang w:val="en"/>
        </w:rPr>
        <w:t xml:space="preserve"> in 1945, using a much lower frequency, 180 kHz. A system with three transmitters was set up on the US east coast using long antennas supported by balloons. The experiments demonstrated that the accuracy inherent to the design while working at such low frequencies was simply too great to be useful; operational factors introduced errors that overwhelmed the inherent capabilities. Nevertheless, the three transmitters were re-installed in northern </w:t>
      </w:r>
      <w:hyperlink r:id="rId77" w:tooltip="Canada" w:history="1">
        <w:r w:rsidRPr="00636042">
          <w:rPr>
            <w:rFonts w:ascii="Times New Roman" w:hAnsi="Times New Roman"/>
            <w:sz w:val="24"/>
            <w:szCs w:val="24"/>
            <w:lang w:val="en"/>
          </w:rPr>
          <w:t>Canada</w:t>
        </w:r>
      </w:hyperlink>
      <w:r w:rsidRPr="00636042">
        <w:rPr>
          <w:rFonts w:ascii="Times New Roman" w:hAnsi="Times New Roman"/>
          <w:sz w:val="24"/>
          <w:szCs w:val="24"/>
          <w:lang w:val="en"/>
        </w:rPr>
        <w:t xml:space="preserve"> and </w:t>
      </w:r>
      <w:hyperlink r:id="rId78" w:tooltip="Alaska" w:history="1">
        <w:r w:rsidRPr="00636042">
          <w:rPr>
            <w:rFonts w:ascii="Times New Roman" w:hAnsi="Times New Roman"/>
            <w:sz w:val="24"/>
            <w:szCs w:val="24"/>
            <w:lang w:val="en"/>
          </w:rPr>
          <w:t>Alaska</w:t>
        </w:r>
      </w:hyperlink>
      <w:r w:rsidRPr="00636042">
        <w:rPr>
          <w:rFonts w:ascii="Times New Roman" w:hAnsi="Times New Roman"/>
          <w:sz w:val="24"/>
          <w:szCs w:val="24"/>
          <w:lang w:val="en"/>
        </w:rPr>
        <w:t xml:space="preserve"> for experiments in polar navigation, and ran for three years until shutting down again in March 1950. These experiments demonstrated accuracy on the order of 0.15 microseconds, or about 50 </w:t>
      </w:r>
      <w:r w:rsidR="00636042" w:rsidRPr="00636042">
        <w:rPr>
          <w:rFonts w:ascii="Times New Roman" w:hAnsi="Times New Roman"/>
          <w:sz w:val="24"/>
          <w:szCs w:val="24"/>
          <w:lang w:val="en"/>
        </w:rPr>
        <w:t>meters</w:t>
      </w:r>
      <w:r w:rsidRPr="00636042">
        <w:rPr>
          <w:rFonts w:ascii="Times New Roman" w:hAnsi="Times New Roman"/>
          <w:sz w:val="24"/>
          <w:szCs w:val="24"/>
          <w:lang w:val="en"/>
        </w:rPr>
        <w:t xml:space="preserve"> (0.031 mi), a great advance over LORAN. Maximum usable range was 1,000 miles (1,600 km) over land and 1,500 miles (2,400 km) on the sea. Using cycle matching, the system demonstrated an accuracy of 160 feet (49 m) at 750 miles (1,210 km). But it was also discovered that the system was very difficult to use and the measurements remained subject to confusion over which cycles to match.</w:t>
      </w:r>
      <w:r w:rsidR="00636042" w:rsidRPr="00636042">
        <w:rPr>
          <w:rFonts w:ascii="Times New Roman" w:hAnsi="Times New Roman"/>
          <w:sz w:val="24"/>
          <w:szCs w:val="24"/>
          <w:lang w:val="en"/>
        </w:rPr>
        <w:t xml:space="preserve"> </w:t>
      </w:r>
    </w:p>
    <w:p w14:paraId="7A14A9BC" w14:textId="74690615"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lastRenderedPageBreak/>
        <w:t xml:space="preserve">During this same period, the </w:t>
      </w:r>
      <w:hyperlink r:id="rId79" w:tooltip="US Army Air Force" w:history="1">
        <w:r w:rsidRPr="00636042">
          <w:rPr>
            <w:rFonts w:ascii="Times New Roman" w:hAnsi="Times New Roman"/>
            <w:sz w:val="24"/>
            <w:szCs w:val="24"/>
            <w:lang w:val="en"/>
          </w:rPr>
          <w:t>US Army Air Force</w:t>
        </w:r>
      </w:hyperlink>
      <w:r w:rsidRPr="00636042">
        <w:rPr>
          <w:rFonts w:ascii="Times New Roman" w:hAnsi="Times New Roman"/>
          <w:sz w:val="24"/>
          <w:szCs w:val="24"/>
          <w:lang w:val="en"/>
        </w:rPr>
        <w:t xml:space="preserve"> became interested in a very-high accuracy system for bombing pinpoint targets. </w:t>
      </w:r>
      <w:hyperlink r:id="rId80" w:tooltip="Raytheon" w:history="1">
        <w:r w:rsidRPr="00636042">
          <w:rPr>
            <w:rFonts w:ascii="Times New Roman" w:hAnsi="Times New Roman"/>
            <w:sz w:val="24"/>
            <w:szCs w:val="24"/>
            <w:lang w:val="en"/>
          </w:rPr>
          <w:t>Raytheon</w:t>
        </w:r>
      </w:hyperlink>
      <w:r w:rsidRPr="00636042">
        <w:rPr>
          <w:rFonts w:ascii="Times New Roman" w:hAnsi="Times New Roman"/>
          <w:sz w:val="24"/>
          <w:szCs w:val="24"/>
          <w:lang w:val="en"/>
        </w:rPr>
        <w:t xml:space="preserve"> won a contract to develop a system called </w:t>
      </w:r>
      <w:r w:rsidRPr="00636042">
        <w:rPr>
          <w:rFonts w:ascii="Times New Roman" w:hAnsi="Times New Roman"/>
          <w:b/>
          <w:bCs/>
          <w:sz w:val="24"/>
          <w:szCs w:val="24"/>
          <w:lang w:val="en"/>
        </w:rPr>
        <w:t>Cytac</w:t>
      </w:r>
      <w:r w:rsidRPr="00636042">
        <w:rPr>
          <w:rFonts w:ascii="Times New Roman" w:hAnsi="Times New Roman"/>
          <w:sz w:val="24"/>
          <w:szCs w:val="24"/>
          <w:lang w:val="en"/>
        </w:rPr>
        <w:t xml:space="preserve">, which used the same basic techniques as LF LORAN, but included considerable automation to handle the timing internally without operator intervention. This proved to be extremely successful, with test-runs placing the aircraft within 10 yards of the target. As the mission changed from short-range tactical bombing to over-the-pole nuclear delivery, the (newly formed) </w:t>
      </w:r>
      <w:hyperlink r:id="rId81" w:tooltip="US Air Force" w:history="1">
        <w:r w:rsidRPr="00636042">
          <w:rPr>
            <w:rFonts w:ascii="Times New Roman" w:hAnsi="Times New Roman"/>
            <w:sz w:val="24"/>
            <w:szCs w:val="24"/>
            <w:lang w:val="en"/>
          </w:rPr>
          <w:t>US Air Force</w:t>
        </w:r>
      </w:hyperlink>
      <w:r w:rsidRPr="00636042">
        <w:rPr>
          <w:rFonts w:ascii="Times New Roman" w:hAnsi="Times New Roman"/>
          <w:sz w:val="24"/>
          <w:szCs w:val="24"/>
          <w:lang w:val="en"/>
        </w:rPr>
        <w:t xml:space="preserve"> lost interest in the concept. Nevertheless, they continued experimentation with the equipment after adapting it to work on LF LORAN frequencies and renaming it </w:t>
      </w:r>
      <w:r w:rsidRPr="00636042">
        <w:rPr>
          <w:rFonts w:ascii="Times New Roman" w:hAnsi="Times New Roman"/>
          <w:b/>
          <w:bCs/>
          <w:sz w:val="24"/>
          <w:szCs w:val="24"/>
          <w:lang w:val="en"/>
        </w:rPr>
        <w:t>Cyclan</w:t>
      </w:r>
      <w:r w:rsidRPr="00636042">
        <w:rPr>
          <w:rFonts w:ascii="Times New Roman" w:hAnsi="Times New Roman"/>
          <w:sz w:val="24"/>
          <w:szCs w:val="24"/>
          <w:lang w:val="en"/>
        </w:rPr>
        <w:t>, lowering accuracy compared to the original, but providing reasonable accuracy on the order of a mile at greatly increased distances.</w:t>
      </w:r>
      <w:r w:rsidR="00636042" w:rsidRPr="00636042">
        <w:rPr>
          <w:rFonts w:ascii="Times New Roman" w:hAnsi="Times New Roman"/>
          <w:sz w:val="24"/>
          <w:szCs w:val="24"/>
          <w:lang w:val="en"/>
        </w:rPr>
        <w:t xml:space="preserve"> </w:t>
      </w:r>
    </w:p>
    <w:p w14:paraId="05C09998" w14:textId="0BAD659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 Navy had also been experimenting with a similar concept during this period, but using a different method to extract the timing. This system, later known as </w:t>
      </w:r>
      <w:r w:rsidRPr="00636042">
        <w:rPr>
          <w:rFonts w:ascii="Times New Roman" w:hAnsi="Times New Roman"/>
          <w:b/>
          <w:bCs/>
          <w:sz w:val="24"/>
          <w:szCs w:val="24"/>
          <w:lang w:val="en"/>
        </w:rPr>
        <w:t>Loran-B</w:t>
      </w:r>
      <w:r w:rsidRPr="00636042">
        <w:rPr>
          <w:rFonts w:ascii="Times New Roman" w:hAnsi="Times New Roman"/>
          <w:sz w:val="24"/>
          <w:szCs w:val="24"/>
          <w:lang w:val="en"/>
        </w:rPr>
        <w:t xml:space="preserve">, ran into significant problems (as did another Air Force system, </w:t>
      </w:r>
      <w:r w:rsidRPr="00636042">
        <w:rPr>
          <w:rFonts w:ascii="Times New Roman" w:hAnsi="Times New Roman"/>
          <w:b/>
          <w:bCs/>
          <w:sz w:val="24"/>
          <w:szCs w:val="24"/>
          <w:lang w:val="en"/>
        </w:rPr>
        <w:t>Whyn</w:t>
      </w:r>
      <w:r w:rsidRPr="00636042">
        <w:rPr>
          <w:rFonts w:ascii="Times New Roman" w:hAnsi="Times New Roman"/>
          <w:sz w:val="24"/>
          <w:szCs w:val="24"/>
          <w:lang w:val="en"/>
        </w:rPr>
        <w:t xml:space="preserve">). In 1953 the Navy took over the Cyclan system and began a wide series of studies ranging as far away as Brazil, demonstrating accuracy to about 100 meters (330 ft). The system was declared operational in 1957, and operations of LORAN and Cyclan were handed to the </w:t>
      </w:r>
      <w:hyperlink r:id="rId82" w:tooltip="US Coast Guard" w:history="1">
        <w:r w:rsidRPr="00636042">
          <w:rPr>
            <w:rFonts w:ascii="Times New Roman" w:hAnsi="Times New Roman"/>
            <w:sz w:val="24"/>
            <w:szCs w:val="24"/>
            <w:lang w:val="en"/>
          </w:rPr>
          <w:t>US Coast Guard</w:t>
        </w:r>
      </w:hyperlink>
      <w:r w:rsidRPr="00636042">
        <w:rPr>
          <w:rFonts w:ascii="Times New Roman" w:hAnsi="Times New Roman"/>
          <w:sz w:val="24"/>
          <w:szCs w:val="24"/>
          <w:lang w:val="en"/>
        </w:rPr>
        <w:t xml:space="preserve"> in 1958. At that time, the original LORAN became </w:t>
      </w:r>
      <w:r w:rsidRPr="00636042">
        <w:rPr>
          <w:rFonts w:ascii="Times New Roman" w:hAnsi="Times New Roman"/>
          <w:b/>
          <w:bCs/>
          <w:sz w:val="24"/>
          <w:szCs w:val="24"/>
          <w:lang w:val="en"/>
        </w:rPr>
        <w:t>Loran-A</w:t>
      </w:r>
      <w:r w:rsidRPr="00636042">
        <w:rPr>
          <w:rFonts w:ascii="Times New Roman" w:hAnsi="Times New Roman"/>
          <w:sz w:val="24"/>
          <w:szCs w:val="24"/>
          <w:lang w:val="en"/>
        </w:rPr>
        <w:t xml:space="preserve"> or </w:t>
      </w:r>
      <w:r w:rsidRPr="00636042">
        <w:rPr>
          <w:rFonts w:ascii="Times New Roman" w:hAnsi="Times New Roman"/>
          <w:b/>
          <w:bCs/>
          <w:sz w:val="24"/>
          <w:szCs w:val="24"/>
          <w:lang w:val="en"/>
        </w:rPr>
        <w:t>standard LORAN</w:t>
      </w:r>
      <w:r w:rsidRPr="00636042">
        <w:rPr>
          <w:rFonts w:ascii="Times New Roman" w:hAnsi="Times New Roman"/>
          <w:sz w:val="24"/>
          <w:szCs w:val="24"/>
          <w:lang w:val="en"/>
        </w:rPr>
        <w:t xml:space="preserve">, and the new system became </w:t>
      </w:r>
      <w:r w:rsidRPr="00636042">
        <w:rPr>
          <w:rFonts w:ascii="Times New Roman" w:hAnsi="Times New Roman"/>
          <w:b/>
          <w:bCs/>
          <w:sz w:val="24"/>
          <w:szCs w:val="24"/>
          <w:lang w:val="en"/>
        </w:rPr>
        <w:t>Loran-C</w:t>
      </w:r>
      <w:r w:rsidRPr="00636042">
        <w:rPr>
          <w:rFonts w:ascii="Times New Roman" w:hAnsi="Times New Roman"/>
          <w:sz w:val="24"/>
          <w:szCs w:val="24"/>
          <w:lang w:val="en"/>
        </w:rPr>
        <w:t>.</w:t>
      </w:r>
      <w:r w:rsidR="00636042" w:rsidRPr="00636042">
        <w:rPr>
          <w:rFonts w:ascii="Times New Roman" w:hAnsi="Times New Roman"/>
          <w:sz w:val="24"/>
          <w:szCs w:val="24"/>
          <w:lang w:val="en"/>
        </w:rPr>
        <w:t xml:space="preserve"> </w:t>
      </w:r>
    </w:p>
    <w:p w14:paraId="48D11F48" w14:textId="7D6D77C9"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Commercial use, decommissioning</w:t>
      </w:r>
    </w:p>
    <w:p w14:paraId="19A9D670" w14:textId="54CB05D2"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In spite of the greatly increased accuracy and ease-of-use of Loran-C, Loran-A remained in widespread use. This was due largely to two important factors. One was that the electronics needed to read a Loran-C signal were complex, and in the era of tube-based electronics, physically very large, generally fragile, and expensive. Further, as military ships and aircraft moved from Loran-A to Loran-C, the older receivers were made surplus. These older units were snapped up by commercial fisherman and other users, keeping it in widespread service.</w:t>
      </w:r>
      <w:r w:rsidR="00636042" w:rsidRPr="00636042">
        <w:rPr>
          <w:rFonts w:ascii="Times New Roman" w:hAnsi="Times New Roman"/>
          <w:sz w:val="24"/>
          <w:szCs w:val="24"/>
          <w:lang w:val="en"/>
        </w:rPr>
        <w:t xml:space="preserve"> </w:t>
      </w:r>
    </w:p>
    <w:p w14:paraId="239452E4" w14:textId="42A2B5CD"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The introduction of transistorized radios, and then </w:t>
      </w:r>
      <w:hyperlink r:id="rId83" w:tooltip="Microcontroller" w:history="1">
        <w:r w:rsidRPr="00636042">
          <w:rPr>
            <w:rFonts w:ascii="Times New Roman" w:hAnsi="Times New Roman"/>
            <w:sz w:val="24"/>
            <w:szCs w:val="24"/>
            <w:lang w:val="en"/>
          </w:rPr>
          <w:t>microcontroller</w:t>
        </w:r>
      </w:hyperlink>
      <w:r w:rsidRPr="00636042">
        <w:rPr>
          <w:rFonts w:ascii="Times New Roman" w:hAnsi="Times New Roman"/>
          <w:sz w:val="24"/>
          <w:szCs w:val="24"/>
          <w:lang w:val="en"/>
        </w:rPr>
        <w:t xml:space="preserve">-based systems that decoded the location directly, continued to improve Loran-A systems while prices dropped. By the early 1970s such units were relatively common, although they remained relatively expensive compared to devices like a </w:t>
      </w:r>
      <w:hyperlink r:id="rId84" w:tooltip="Radio direction finder" w:history="1">
        <w:r w:rsidRPr="00636042">
          <w:rPr>
            <w:rFonts w:ascii="Times New Roman" w:hAnsi="Times New Roman"/>
            <w:sz w:val="24"/>
            <w:szCs w:val="24"/>
            <w:lang w:val="en"/>
          </w:rPr>
          <w:t>radio direction finder</w:t>
        </w:r>
      </w:hyperlink>
      <w:r w:rsidRPr="00636042">
        <w:rPr>
          <w:rFonts w:ascii="Times New Roman" w:hAnsi="Times New Roman"/>
          <w:sz w:val="24"/>
          <w:szCs w:val="24"/>
          <w:lang w:val="en"/>
        </w:rPr>
        <w:t>. But the improvement of electronics through this period was so rapid that it was only a few years before Loran-C units of similar size and cost were available. This led to the decision to open Loran-C to civilian use in 1974.</w:t>
      </w:r>
      <w:r w:rsidR="00636042" w:rsidRPr="00636042">
        <w:rPr>
          <w:rFonts w:ascii="Times New Roman" w:hAnsi="Times New Roman"/>
          <w:sz w:val="24"/>
          <w:szCs w:val="24"/>
          <w:lang w:val="en"/>
        </w:rPr>
        <w:t xml:space="preserve"> </w:t>
      </w:r>
    </w:p>
    <w:p w14:paraId="0C3CC441" w14:textId="2916BAAE"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By the late 1970s the Coast Guard was in the midst of phasing out Loran-A in </w:t>
      </w:r>
      <w:r w:rsidR="00636042" w:rsidRPr="00636042">
        <w:rPr>
          <w:rFonts w:ascii="Times New Roman" w:hAnsi="Times New Roman"/>
          <w:sz w:val="24"/>
          <w:szCs w:val="24"/>
          <w:lang w:val="en"/>
        </w:rPr>
        <w:t>favor</w:t>
      </w:r>
      <w:r w:rsidRPr="00636042">
        <w:rPr>
          <w:rFonts w:ascii="Times New Roman" w:hAnsi="Times New Roman"/>
          <w:sz w:val="24"/>
          <w:szCs w:val="24"/>
          <w:lang w:val="en"/>
        </w:rPr>
        <w:t xml:space="preserve"> of additional Loran-C chains. The Aleutian and Hawaii chains shut down on 1 July 1979, the remaining Alaska and West Coast chains on 31 December 1979, followed by the Atlantic and Caribbean transmitters on 31 December 1980. Several foreign chains in both the Pacific and Atlantic followed suit, and by 1985 most of the original chains were no longer operational. Japanese systems remained on the air longer, until 1991, serving their fishing fleet. Chinese systems were active into the 1990s before their replacement with more modern systems, and their nine chains were still listed as active in Volume 6 (2000 edition) of the </w:t>
      </w:r>
      <w:r w:rsidRPr="00636042">
        <w:rPr>
          <w:rFonts w:ascii="Times New Roman" w:hAnsi="Times New Roman"/>
          <w:i/>
          <w:iCs/>
          <w:sz w:val="24"/>
          <w:szCs w:val="24"/>
          <w:lang w:val="en"/>
        </w:rPr>
        <w:t>Admiralty List of Radio Signals</w:t>
      </w:r>
      <w:r w:rsidRPr="00636042">
        <w:rPr>
          <w:rFonts w:ascii="Times New Roman" w:hAnsi="Times New Roman"/>
          <w:sz w:val="24"/>
          <w:szCs w:val="24"/>
          <w:lang w:val="en"/>
        </w:rPr>
        <w:t>.</w:t>
      </w:r>
    </w:p>
    <w:p w14:paraId="1241B9C6" w14:textId="33E112D6" w:rsidR="00CF18CD" w:rsidRPr="00636042" w:rsidRDefault="00CF18CD" w:rsidP="00CF18CD">
      <w:pPr>
        <w:spacing w:before="100" w:beforeAutospacing="1" w:after="100" w:afterAutospacing="1"/>
        <w:outlineLvl w:val="1"/>
        <w:rPr>
          <w:rFonts w:ascii="Times New Roman" w:hAnsi="Times New Roman"/>
          <w:b/>
          <w:bCs/>
          <w:sz w:val="36"/>
          <w:szCs w:val="36"/>
          <w:lang w:val="en"/>
        </w:rPr>
      </w:pPr>
      <w:r w:rsidRPr="00636042">
        <w:rPr>
          <w:rFonts w:ascii="Times New Roman" w:hAnsi="Times New Roman"/>
          <w:b/>
          <w:bCs/>
          <w:sz w:val="36"/>
          <w:szCs w:val="36"/>
          <w:lang w:val="en"/>
        </w:rPr>
        <w:t>Operation</w:t>
      </w:r>
    </w:p>
    <w:p w14:paraId="7E809154" w14:textId="77777777" w:rsidR="00CF18CD" w:rsidRPr="00636042" w:rsidRDefault="00CF18CD" w:rsidP="00CF18CD">
      <w:pPr>
        <w:rPr>
          <w:rFonts w:ascii="Times New Roman" w:hAnsi="Times New Roman"/>
          <w:sz w:val="24"/>
          <w:szCs w:val="24"/>
          <w:lang w:val="en"/>
        </w:rPr>
      </w:pPr>
      <w:hyperlink r:id="rId85" w:history="1">
        <w:r w:rsidRPr="00636042">
          <w:rPr>
            <w:rFonts w:ascii="Times New Roman" w:hAnsi="Times New Roman"/>
            <w:sz w:val="24"/>
            <w:szCs w:val="24"/>
            <w:lang w:val="en"/>
          </w:rPr>
          <w:fldChar w:fldCharType="begin"/>
        </w:r>
        <w:r w:rsidRPr="00636042">
          <w:rPr>
            <w:rFonts w:ascii="Times New Roman" w:hAnsi="Times New Roman"/>
            <w:sz w:val="24"/>
            <w:szCs w:val="24"/>
            <w:lang w:val="en"/>
          </w:rPr>
          <w:instrText xml:space="preserve"> INCLUDEPICTURE "https://upload.wikimedia.org/wikipedia/commons/thumb/2/29/Crude_loran_diagram.PNG/220px-Crude_loran_diagram.PNG" \* MERGEFORMATINET </w:instrText>
        </w:r>
        <w:r w:rsidRPr="00636042">
          <w:rPr>
            <w:rFonts w:ascii="Times New Roman" w:hAnsi="Times New Roman"/>
            <w:sz w:val="24"/>
            <w:szCs w:val="24"/>
            <w:lang w:val="en"/>
          </w:rPr>
          <w:fldChar w:fldCharType="separate"/>
        </w:r>
        <w:r w:rsidRPr="00636042">
          <w:rPr>
            <w:rFonts w:ascii="Times New Roman" w:hAnsi="Times New Roman"/>
            <w:sz w:val="24"/>
            <w:szCs w:val="24"/>
            <w:lang w:val="en"/>
          </w:rPr>
          <w:pict w14:anchorId="52647800">
            <v:shape id="_x0000_i1033" type="#_x0000_t75" alt="" href="https://en.wikipedia.org/wiki/File:Crude_loran_diagram.PNG" style="width:165pt;height:74.25pt" o:button="t">
              <v:imagedata r:id="rId86" r:href="rId87"/>
            </v:shape>
          </w:pict>
        </w:r>
        <w:r w:rsidRPr="00636042">
          <w:rPr>
            <w:rFonts w:ascii="Times New Roman" w:hAnsi="Times New Roman"/>
            <w:sz w:val="24"/>
            <w:szCs w:val="24"/>
            <w:lang w:val="en"/>
          </w:rPr>
          <w:fldChar w:fldCharType="end"/>
        </w:r>
      </w:hyperlink>
    </w:p>
    <w:p w14:paraId="255450C2" w14:textId="77777777" w:rsidR="00CF18CD" w:rsidRPr="00636042" w:rsidRDefault="00CF18CD" w:rsidP="00CF18CD">
      <w:pPr>
        <w:rPr>
          <w:rFonts w:ascii="Times New Roman" w:hAnsi="Times New Roman"/>
          <w:sz w:val="24"/>
          <w:szCs w:val="24"/>
          <w:lang w:val="en"/>
        </w:rPr>
      </w:pPr>
      <w:hyperlink r:id="rId88" w:tooltip="Enlarge" w:history="1"/>
    </w:p>
    <w:p w14:paraId="2EAAE517"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A single leg of a LORAN system lies along the "baseline" from stations A to B. At any point between these stations, a receiver will measure a difference in timing of the two pulses. This same delay will occur in many other locations along a hyperbolic curve. A navigational chart showing a sample of these curves produces a graph like this image.</w:t>
      </w:r>
    </w:p>
    <w:p w14:paraId="6D236930" w14:textId="77681A05"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Basic concept</w:t>
      </w:r>
    </w:p>
    <w:p w14:paraId="02873B5F"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 xml:space="preserve">Main article: </w:t>
      </w:r>
      <w:hyperlink r:id="rId89" w:tooltip="Hyperbolic navigation" w:history="1">
        <w:r w:rsidRPr="00636042">
          <w:rPr>
            <w:rFonts w:ascii="Times New Roman" w:hAnsi="Times New Roman"/>
            <w:sz w:val="24"/>
            <w:szCs w:val="24"/>
            <w:lang w:val="en"/>
          </w:rPr>
          <w:t>hyperbolic navigation</w:t>
        </w:r>
      </w:hyperlink>
    </w:p>
    <w:p w14:paraId="18FD5267" w14:textId="77777777"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Hyperbolic navigation systems can be divided into two main classes, those that calculate the time difference between two radio pulses, and those that compare the phase difference between two continuous signals. Here we will consider the pulse method only.</w:t>
      </w:r>
    </w:p>
    <w:p w14:paraId="494EF750" w14:textId="790DD77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Consider two radio transmitters located at a distance of 300 kilometers (190 mi) from each other, which means the radio signal from one will take 1 </w:t>
      </w:r>
      <w:hyperlink r:id="rId90" w:tooltip="Millisecond" w:history="1">
        <w:r w:rsidRPr="00636042">
          <w:rPr>
            <w:rFonts w:ascii="Times New Roman" w:hAnsi="Times New Roman"/>
            <w:sz w:val="24"/>
            <w:szCs w:val="24"/>
            <w:lang w:val="en"/>
          </w:rPr>
          <w:t>millisecond</w:t>
        </w:r>
      </w:hyperlink>
      <w:r w:rsidRPr="00636042">
        <w:rPr>
          <w:rFonts w:ascii="Times New Roman" w:hAnsi="Times New Roman"/>
          <w:sz w:val="24"/>
          <w:szCs w:val="24"/>
          <w:lang w:val="en"/>
        </w:rPr>
        <w:t xml:space="preserve"> to reach the other. One of these stations is equipped with an electronic clock that periodically sends out a trigger signal. When the signal is sent, this station, the "master", sends out its transmission. 1 ms later that signal arrives at the second station, the "slave". This station is equipped with a receiver, and when it sees the signal from the master arrive, it triggers its own transmitter. This ensures that the master and slave send out signals precisely 1 ms apart, without the slave needing to have an accurate timer of its own. In practice, a fixed time is added to account for delays in the electronics.</w:t>
      </w:r>
      <w:r w:rsidR="00636042" w:rsidRPr="00636042">
        <w:rPr>
          <w:rFonts w:ascii="Times New Roman" w:hAnsi="Times New Roman"/>
          <w:sz w:val="24"/>
          <w:szCs w:val="24"/>
          <w:lang w:val="en"/>
        </w:rPr>
        <w:t xml:space="preserve"> </w:t>
      </w:r>
    </w:p>
    <w:p w14:paraId="757283E3" w14:textId="5FEDBBBC"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A receiver listening for these signals and displaying them on an oscilloscope will see a series of blips on the display. By measuring the distance between them, the delay between the two signals can be calculated. For instance, a receiver might measure the distance between the two blips to represent a delay of 0.5 ms. This implies that the </w:t>
      </w:r>
      <w:r w:rsidRPr="00636042">
        <w:rPr>
          <w:rFonts w:ascii="Times New Roman" w:hAnsi="Times New Roman"/>
          <w:i/>
          <w:iCs/>
          <w:sz w:val="24"/>
          <w:szCs w:val="24"/>
          <w:lang w:val="en"/>
        </w:rPr>
        <w:t>difference</w:t>
      </w:r>
      <w:r w:rsidRPr="00636042">
        <w:rPr>
          <w:rFonts w:ascii="Times New Roman" w:hAnsi="Times New Roman"/>
          <w:sz w:val="24"/>
          <w:szCs w:val="24"/>
          <w:lang w:val="en"/>
        </w:rPr>
        <w:t xml:space="preserve"> in the distance to the two stations is 150 km. In this case there are an infinite number of locations where that delay could be measured – 75 km from one station and 225 from the other, or 150 km from one and 300 from the other, and so on.</w:t>
      </w:r>
      <w:r w:rsidR="00636042" w:rsidRPr="00636042">
        <w:rPr>
          <w:rFonts w:ascii="Times New Roman" w:hAnsi="Times New Roman"/>
          <w:sz w:val="24"/>
          <w:szCs w:val="24"/>
          <w:lang w:val="en"/>
        </w:rPr>
        <w:t xml:space="preserve"> </w:t>
      </w:r>
    </w:p>
    <w:p w14:paraId="453A94C6" w14:textId="1E64E97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When plotted on a chart, the collection of possible locations for any given time difference forms a hyperbolic curve. The collection of curves for all possible measured delays forms a set of curved radiating lines, </w:t>
      </w:r>
      <w:r w:rsidR="00636042" w:rsidRPr="00636042">
        <w:rPr>
          <w:rFonts w:ascii="Times New Roman" w:hAnsi="Times New Roman"/>
          <w:sz w:val="24"/>
          <w:szCs w:val="24"/>
          <w:lang w:val="en"/>
        </w:rPr>
        <w:t>centered</w:t>
      </w:r>
      <w:r w:rsidRPr="00636042">
        <w:rPr>
          <w:rFonts w:ascii="Times New Roman" w:hAnsi="Times New Roman"/>
          <w:sz w:val="24"/>
          <w:szCs w:val="24"/>
          <w:lang w:val="en"/>
        </w:rPr>
        <w:t xml:space="preserve"> on the line between the two stations, known as the "baseline". In order to take a fix, the receiver takes two measurements based on two different stations. The intersections of the two sets of curves normally results in two possible locations. Using some other form of navigation, </w:t>
      </w:r>
      <w:hyperlink r:id="rId91" w:tooltip="Dead reckoning" w:history="1">
        <w:r w:rsidRPr="00636042">
          <w:rPr>
            <w:rFonts w:ascii="Times New Roman" w:hAnsi="Times New Roman"/>
            <w:sz w:val="24"/>
            <w:szCs w:val="24"/>
            <w:lang w:val="en"/>
          </w:rPr>
          <w:t>dead reckoning</w:t>
        </w:r>
      </w:hyperlink>
      <w:r w:rsidRPr="00636042">
        <w:rPr>
          <w:rFonts w:ascii="Times New Roman" w:hAnsi="Times New Roman"/>
          <w:sz w:val="24"/>
          <w:szCs w:val="24"/>
          <w:lang w:val="en"/>
        </w:rPr>
        <w:t xml:space="preserve"> for instance, one of these possible positions can be eliminated, thus providing an exact fix.</w:t>
      </w:r>
      <w:r w:rsidR="00636042" w:rsidRPr="00636042">
        <w:rPr>
          <w:rFonts w:ascii="Times New Roman" w:hAnsi="Times New Roman"/>
          <w:sz w:val="24"/>
          <w:szCs w:val="24"/>
          <w:lang w:val="en"/>
        </w:rPr>
        <w:t xml:space="preserve"> </w:t>
      </w:r>
    </w:p>
    <w:p w14:paraId="736A4CC3" w14:textId="463C854E"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LORAN stations</w:t>
      </w:r>
    </w:p>
    <w:p w14:paraId="500FD711" w14:textId="77777777" w:rsidR="00CF18CD" w:rsidRPr="00636042" w:rsidRDefault="00CF18CD" w:rsidP="00CF18CD">
      <w:pPr>
        <w:rPr>
          <w:rFonts w:ascii="Times New Roman" w:hAnsi="Times New Roman"/>
          <w:sz w:val="24"/>
          <w:szCs w:val="24"/>
          <w:lang w:val="en"/>
        </w:rPr>
      </w:pPr>
      <w:hyperlink r:id="rId92" w:history="1">
        <w:r w:rsidRPr="00636042">
          <w:rPr>
            <w:rFonts w:ascii="Times New Roman" w:hAnsi="Times New Roman"/>
            <w:sz w:val="24"/>
            <w:szCs w:val="24"/>
            <w:lang w:val="en"/>
          </w:rPr>
          <w:fldChar w:fldCharType="begin"/>
        </w:r>
        <w:r w:rsidRPr="00636042">
          <w:rPr>
            <w:rFonts w:ascii="Times New Roman" w:hAnsi="Times New Roman"/>
            <w:sz w:val="24"/>
            <w:szCs w:val="24"/>
            <w:lang w:val="en"/>
          </w:rPr>
          <w:instrText xml:space="preserve"> INCLUDEPICTURE "https://upload.wikimedia.org/wikipedia/commons/thumb/4/4a/LORAN-A_radio_signal.jpg/220px-LORAN-A_radio_signal.jpg" \* MERGEFORMATINET </w:instrText>
        </w:r>
        <w:r w:rsidRPr="00636042">
          <w:rPr>
            <w:rFonts w:ascii="Times New Roman" w:hAnsi="Times New Roman"/>
            <w:sz w:val="24"/>
            <w:szCs w:val="24"/>
            <w:lang w:val="en"/>
          </w:rPr>
          <w:fldChar w:fldCharType="separate"/>
        </w:r>
        <w:r w:rsidRPr="00636042">
          <w:rPr>
            <w:rFonts w:ascii="Times New Roman" w:hAnsi="Times New Roman"/>
            <w:sz w:val="24"/>
            <w:szCs w:val="24"/>
            <w:lang w:val="en"/>
          </w:rPr>
          <w:pict w14:anchorId="735C7CDA">
            <v:shape id="_x0000_i1034" type="#_x0000_t75" alt="" href="https://en.wikipedia.org/wiki/File:LORAN-A_radio_signal.jpg" style="width:165pt;height:46.5pt" o:button="t">
              <v:imagedata r:id="rId93" r:href="rId94"/>
            </v:shape>
          </w:pict>
        </w:r>
        <w:r w:rsidRPr="00636042">
          <w:rPr>
            <w:rFonts w:ascii="Times New Roman" w:hAnsi="Times New Roman"/>
            <w:sz w:val="24"/>
            <w:szCs w:val="24"/>
            <w:lang w:val="en"/>
          </w:rPr>
          <w:fldChar w:fldCharType="end"/>
        </w:r>
      </w:hyperlink>
    </w:p>
    <w:p w14:paraId="0ABA7554" w14:textId="77777777" w:rsidR="00CF18CD" w:rsidRPr="00636042" w:rsidRDefault="00CF18CD" w:rsidP="00CF18CD">
      <w:pPr>
        <w:rPr>
          <w:rFonts w:ascii="Times New Roman" w:hAnsi="Times New Roman"/>
          <w:sz w:val="24"/>
          <w:szCs w:val="24"/>
          <w:lang w:val="en"/>
        </w:rPr>
      </w:pPr>
      <w:hyperlink r:id="rId95" w:tooltip="Enlarge" w:history="1"/>
    </w:p>
    <w:p w14:paraId="2E33DC4D"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The signal from a single LORAN transmitter will be received several times from several directions. This image shows the weak groundwave arriving first, then signals after one and two hops off the ionosphere's E layer, and finally one and two hops off the F layer. Operator skill was needed to tell these apart.</w:t>
      </w:r>
    </w:p>
    <w:p w14:paraId="16974613" w14:textId="538AE908"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LORAN stations were built in pairs, one master and one slave, typically separated by about 600 miles (970 km). Each pair broadcast on one of four frequencies, 1.75, 1.85, 1.9 or 1.95 </w:t>
      </w:r>
      <w:hyperlink r:id="rId96" w:tooltip="Megahertz" w:history="1">
        <w:r w:rsidRPr="00636042">
          <w:rPr>
            <w:rFonts w:ascii="Times New Roman" w:hAnsi="Times New Roman"/>
            <w:sz w:val="24"/>
            <w:szCs w:val="24"/>
            <w:lang w:val="en"/>
          </w:rPr>
          <w:t>MHz</w:t>
        </w:r>
      </w:hyperlink>
      <w:r w:rsidRPr="00636042">
        <w:rPr>
          <w:rFonts w:ascii="Times New Roman" w:hAnsi="Times New Roman"/>
          <w:sz w:val="24"/>
          <w:szCs w:val="24"/>
          <w:lang w:val="en"/>
        </w:rPr>
        <w:t xml:space="preserve"> (as well as the unused 7.5 MHz). In any given location it was common to be able to receive more than three stations at a time, so some other means of identifying the pairs was needed. LORAN adopted the use of varying the </w:t>
      </w:r>
      <w:hyperlink r:id="rId97" w:tooltip="Pulse repetition frequency" w:history="1">
        <w:r w:rsidRPr="00636042">
          <w:rPr>
            <w:rFonts w:ascii="Times New Roman" w:hAnsi="Times New Roman"/>
            <w:sz w:val="24"/>
            <w:szCs w:val="24"/>
            <w:lang w:val="en"/>
          </w:rPr>
          <w:t>pulse repetition frequency</w:t>
        </w:r>
      </w:hyperlink>
      <w:r w:rsidRPr="00636042">
        <w:rPr>
          <w:rFonts w:ascii="Times New Roman" w:hAnsi="Times New Roman"/>
          <w:sz w:val="24"/>
          <w:szCs w:val="24"/>
          <w:lang w:val="en"/>
        </w:rPr>
        <w:t xml:space="preserve"> (PRF) for this task, with each station sending out a string of 40 pulses at either 33.3 or 25 pulses per second.</w:t>
      </w:r>
      <w:r w:rsidR="00636042" w:rsidRPr="00636042">
        <w:rPr>
          <w:rFonts w:ascii="Times New Roman" w:hAnsi="Times New Roman"/>
          <w:sz w:val="24"/>
          <w:szCs w:val="24"/>
          <w:lang w:val="en"/>
        </w:rPr>
        <w:t xml:space="preserve"> </w:t>
      </w:r>
    </w:p>
    <w:p w14:paraId="4468010C" w14:textId="77777777" w:rsidR="00CF18CD" w:rsidRPr="00636042" w:rsidRDefault="00CF18CD" w:rsidP="00CF18CD">
      <w:pPr>
        <w:rPr>
          <w:rFonts w:ascii="Times New Roman" w:hAnsi="Times New Roman"/>
          <w:sz w:val="24"/>
          <w:szCs w:val="24"/>
          <w:lang w:val="en"/>
        </w:rPr>
      </w:pPr>
      <w:hyperlink r:id="rId98" w:history="1">
        <w:r w:rsidRPr="00636042">
          <w:rPr>
            <w:rFonts w:ascii="Times New Roman" w:hAnsi="Times New Roman"/>
            <w:sz w:val="24"/>
            <w:szCs w:val="24"/>
            <w:lang w:val="en"/>
          </w:rPr>
          <w:fldChar w:fldCharType="begin"/>
        </w:r>
        <w:r w:rsidRPr="00636042">
          <w:rPr>
            <w:rFonts w:ascii="Times New Roman" w:hAnsi="Times New Roman"/>
            <w:sz w:val="24"/>
            <w:szCs w:val="24"/>
            <w:lang w:val="en"/>
          </w:rPr>
          <w:instrText xml:space="preserve"> INCLUDEPICTURE "https://upload.wikimedia.org/wikipedia/commons/thumb/3/3b/LORAN_tower_station_on_Sand-Johnston_Island%2C_1963._%2810055191304%29.jpg/220px-LORAN_tower_station_on_Sand-Johnston_Island%2C_1963._%2810055191304%29.jpg" \* MERGEFORMATINET </w:instrText>
        </w:r>
        <w:r w:rsidRPr="00636042">
          <w:rPr>
            <w:rFonts w:ascii="Times New Roman" w:hAnsi="Times New Roman"/>
            <w:sz w:val="24"/>
            <w:szCs w:val="24"/>
            <w:lang w:val="en"/>
          </w:rPr>
          <w:fldChar w:fldCharType="separate"/>
        </w:r>
        <w:r w:rsidRPr="00636042">
          <w:rPr>
            <w:rFonts w:ascii="Times New Roman" w:hAnsi="Times New Roman"/>
            <w:sz w:val="24"/>
            <w:szCs w:val="24"/>
            <w:lang w:val="en"/>
          </w:rPr>
          <w:pict w14:anchorId="3E2EA3C4">
            <v:shape id="_x0000_i1035" type="#_x0000_t75" alt="" href="https://en.wikipedia.org/wiki/File:LORAN_tower_station_on_Sand-Johnston_Island,_1963._(10055191304).jpg" style="width:165pt;height:133.5pt" o:button="t">
              <v:imagedata r:id="rId99" r:href="rId100"/>
            </v:shape>
          </w:pict>
        </w:r>
        <w:r w:rsidRPr="00636042">
          <w:rPr>
            <w:rFonts w:ascii="Times New Roman" w:hAnsi="Times New Roman"/>
            <w:sz w:val="24"/>
            <w:szCs w:val="24"/>
            <w:lang w:val="en"/>
          </w:rPr>
          <w:fldChar w:fldCharType="end"/>
        </w:r>
      </w:hyperlink>
    </w:p>
    <w:p w14:paraId="64FD0166" w14:textId="77777777" w:rsidR="00CF18CD" w:rsidRPr="00636042" w:rsidRDefault="00CF18CD" w:rsidP="00CF18CD">
      <w:pPr>
        <w:rPr>
          <w:rFonts w:ascii="Times New Roman" w:hAnsi="Times New Roman"/>
          <w:sz w:val="24"/>
          <w:szCs w:val="24"/>
          <w:lang w:val="en"/>
        </w:rPr>
      </w:pPr>
      <w:hyperlink r:id="rId101" w:tooltip="Enlarge" w:history="1"/>
    </w:p>
    <w:p w14:paraId="592B904D" w14:textId="77777777" w:rsidR="00CF18CD" w:rsidRPr="00636042" w:rsidRDefault="00CF18CD" w:rsidP="00CF18CD">
      <w:pPr>
        <w:rPr>
          <w:rFonts w:ascii="Times New Roman" w:hAnsi="Times New Roman"/>
          <w:sz w:val="24"/>
          <w:szCs w:val="24"/>
          <w:lang w:val="en"/>
        </w:rPr>
      </w:pPr>
      <w:r w:rsidRPr="00636042">
        <w:rPr>
          <w:rFonts w:ascii="Times New Roman" w:hAnsi="Times New Roman"/>
          <w:sz w:val="24"/>
          <w:szCs w:val="24"/>
          <w:lang w:val="en"/>
        </w:rPr>
        <w:t xml:space="preserve">LORAN tower station on </w:t>
      </w:r>
      <w:hyperlink r:id="rId102" w:tooltip="Sand-Johnston Island (page does not exist)" w:history="1">
        <w:r w:rsidRPr="00636042">
          <w:rPr>
            <w:rFonts w:ascii="Times New Roman" w:hAnsi="Times New Roman"/>
            <w:sz w:val="24"/>
            <w:szCs w:val="24"/>
            <w:lang w:val="en"/>
          </w:rPr>
          <w:t>Sand-Johnston Island</w:t>
        </w:r>
      </w:hyperlink>
      <w:r w:rsidRPr="00636042">
        <w:rPr>
          <w:rFonts w:ascii="Times New Roman" w:hAnsi="Times New Roman"/>
          <w:sz w:val="24"/>
          <w:szCs w:val="24"/>
          <w:lang w:val="en"/>
        </w:rPr>
        <w:t>, 1963</w:t>
      </w:r>
    </w:p>
    <w:p w14:paraId="774BC98A" w14:textId="719009ED"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Stations were identified with a simple code, with a number indicating the frequency band, a letter for the pulse repetition frequency, and a number for the station within the chain. For instance, the three stations on the Hawaiian Islands were arranged as two pairs 2L 0 and 2L 1. This indicated that they were on channel 2 (1.85 MHz), used the "L"ow repetition rate (25 cycles), and that two of the stations were on the base repetition rate, while the other two (master and the third station) used repetition rate 1. The PRF could be adjusted from 25 to 25 and 7/16th for Low, and 33 1/3 to 34 1/9th for High. This system shared the middle tower, which broadcast on both frequencies.</w:t>
      </w:r>
      <w:r w:rsidR="00636042" w:rsidRPr="00636042">
        <w:rPr>
          <w:rFonts w:ascii="Times New Roman" w:hAnsi="Times New Roman"/>
          <w:sz w:val="24"/>
          <w:szCs w:val="24"/>
          <w:lang w:val="en"/>
        </w:rPr>
        <w:t xml:space="preserve"> </w:t>
      </w:r>
    </w:p>
    <w:p w14:paraId="317F9EBB" w14:textId="634F373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In the case of Gee, signals were direct from the transmitter to receiver, producing a clean signal that was easy to interpret. If displayed on a single </w:t>
      </w:r>
      <w:smartTag w:uri="urn:schemas-microsoft-com:office:smarttags" w:element="stockticker">
        <w:r w:rsidRPr="00636042">
          <w:rPr>
            <w:rFonts w:ascii="Times New Roman" w:hAnsi="Times New Roman"/>
            <w:sz w:val="24"/>
            <w:szCs w:val="24"/>
            <w:lang w:val="en"/>
          </w:rPr>
          <w:t>CRT</w:t>
        </w:r>
      </w:smartTag>
      <w:r w:rsidRPr="00636042">
        <w:rPr>
          <w:rFonts w:ascii="Times New Roman" w:hAnsi="Times New Roman"/>
          <w:sz w:val="24"/>
          <w:szCs w:val="24"/>
          <w:lang w:val="en"/>
        </w:rPr>
        <w:t xml:space="preserve"> trace, the operator would see a string of sharp "blips", first the master, then one of the slaves, the master again, and then the other slave. Gee CRTs were built to be able to display two traces, and by tuning server delay circuits, the operator could make the first master-slave signal appear on the upper display and the second on the lower. They could then take a measurement of both at the same time.</w:t>
      </w:r>
      <w:r w:rsidR="00636042" w:rsidRPr="00636042">
        <w:rPr>
          <w:rFonts w:ascii="Times New Roman" w:hAnsi="Times New Roman"/>
          <w:sz w:val="24"/>
          <w:szCs w:val="24"/>
          <w:lang w:val="en"/>
        </w:rPr>
        <w:t xml:space="preserve"> </w:t>
      </w:r>
    </w:p>
    <w:p w14:paraId="07F93F7B" w14:textId="4340B1B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In comparison, LORAN was deliberately designed to allow skywaves to be used, and the resulting received signal was far more complex. The groundwave remained fairly sharp, but </w:t>
      </w:r>
      <w:r w:rsidRPr="00636042">
        <w:rPr>
          <w:rFonts w:ascii="Times New Roman" w:hAnsi="Times New Roman"/>
          <w:sz w:val="24"/>
          <w:szCs w:val="24"/>
          <w:lang w:val="en"/>
        </w:rPr>
        <w:lastRenderedPageBreak/>
        <w:t>could be received only at shorter distances and was primarily used during the day. At night, as many as thirty different skywaves might be received from a single transmitter, often overlapped in time, creating a complex return pattern. Since the pattern depended on the atmospherics between the transmitter and receiver, the received pattern was different for the two stations. One might receive a two-bounce skywave from one station in the same time as a three-bounce wave from another, making interpretation of the display quite difficult.</w:t>
      </w:r>
      <w:r w:rsidR="00636042" w:rsidRPr="00636042">
        <w:rPr>
          <w:rFonts w:ascii="Times New Roman" w:hAnsi="Times New Roman"/>
          <w:sz w:val="24"/>
          <w:szCs w:val="24"/>
          <w:lang w:val="en"/>
        </w:rPr>
        <w:t xml:space="preserve"> </w:t>
      </w:r>
    </w:p>
    <w:p w14:paraId="00051978" w14:textId="7C73F6C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Although LORAN deliberately used the same display as Gee, the signals were so much longer and more complex than Gee that direct measurement of the two signals was simply not possible. Even the initial signal from the master station was spread out in time with the initial groundwave signal being sharp (if received), while the skywave receptions could appear anywhere on the display. Accordingly, the LORAN operator instead set the delays so the master signal appeared on one trace and the slave on the second, allowing the complex patterns to be compared. This meant that only one master/slave measurement could be made at once; to produce a "fix", the entire measurement procedure had to be repeated a second time using a different set of stations. Measurement times on the order of three to five minutes were typical, requiring the navigator to take into account the motion of the vehicle during this time.</w:t>
      </w:r>
      <w:r w:rsidR="00636042" w:rsidRPr="00636042">
        <w:rPr>
          <w:rFonts w:ascii="Times New Roman" w:hAnsi="Times New Roman"/>
          <w:sz w:val="24"/>
          <w:szCs w:val="24"/>
          <w:lang w:val="en"/>
        </w:rPr>
        <w:t xml:space="preserve"> </w:t>
      </w:r>
    </w:p>
    <w:p w14:paraId="5EAEC484" w14:textId="416F9C7A"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Measurement</w:t>
      </w:r>
    </w:p>
    <w:p w14:paraId="71B5F76F" w14:textId="77777777" w:rsidR="00CF18CD" w:rsidRPr="00636042" w:rsidRDefault="00CF18CD" w:rsidP="00CF18CD">
      <w:pPr>
        <w:rPr>
          <w:rFonts w:ascii="Times New Roman" w:hAnsi="Times New Roman"/>
          <w:sz w:val="24"/>
          <w:szCs w:val="24"/>
          <w:lang w:val="en"/>
        </w:rPr>
      </w:pPr>
      <w:hyperlink r:id="rId103" w:history="1">
        <w:r w:rsidRPr="00636042">
          <w:rPr>
            <w:rFonts w:ascii="Times New Roman" w:hAnsi="Times New Roman"/>
            <w:sz w:val="24"/>
            <w:szCs w:val="24"/>
            <w:lang w:val="en"/>
          </w:rPr>
          <w:fldChar w:fldCharType="begin"/>
        </w:r>
        <w:r w:rsidRPr="00636042">
          <w:rPr>
            <w:rFonts w:ascii="Times New Roman" w:hAnsi="Times New Roman"/>
            <w:sz w:val="24"/>
            <w:szCs w:val="24"/>
            <w:lang w:val="en"/>
          </w:rPr>
          <w:instrText xml:space="preserve"> INCLUDEPICTURE "https://upload.wikimedia.org/wikipedia/commons/thumb/0/08/AN_APN-4_display_in_Consolidated_Canso.png/220px-AN_APN-4_display_in_Consolidated_Canso.png" \* MERGEFORMATINET </w:instrText>
        </w:r>
        <w:r w:rsidRPr="00636042">
          <w:rPr>
            <w:rFonts w:ascii="Times New Roman" w:hAnsi="Times New Roman"/>
            <w:sz w:val="24"/>
            <w:szCs w:val="24"/>
            <w:lang w:val="en"/>
          </w:rPr>
          <w:fldChar w:fldCharType="separate"/>
        </w:r>
        <w:r w:rsidRPr="00636042">
          <w:rPr>
            <w:rFonts w:ascii="Times New Roman" w:hAnsi="Times New Roman"/>
            <w:sz w:val="24"/>
            <w:szCs w:val="24"/>
            <w:lang w:val="en"/>
          </w:rPr>
          <w:pict w14:anchorId="1E4D77B0">
            <v:shape id="_x0000_i1036" type="#_x0000_t75" alt="" href="https://en.wikipedia.org/wiki/File:AN_APN-4_display_in_Consolidated_Canso.png" style="width:165pt;height:209.25pt" o:button="t">
              <v:imagedata r:id="rId104" r:href="rId105"/>
            </v:shape>
          </w:pict>
        </w:r>
        <w:r w:rsidRPr="00636042">
          <w:rPr>
            <w:rFonts w:ascii="Times New Roman" w:hAnsi="Times New Roman"/>
            <w:sz w:val="24"/>
            <w:szCs w:val="24"/>
            <w:lang w:val="en"/>
          </w:rPr>
          <w:fldChar w:fldCharType="end"/>
        </w:r>
      </w:hyperlink>
    </w:p>
    <w:p w14:paraId="6CE25236" w14:textId="77777777" w:rsidR="00CF18CD" w:rsidRPr="00636042" w:rsidRDefault="00CF18CD" w:rsidP="00CF18CD">
      <w:pPr>
        <w:rPr>
          <w:rFonts w:ascii="Times New Roman" w:hAnsi="Times New Roman"/>
          <w:sz w:val="24"/>
          <w:szCs w:val="24"/>
          <w:lang w:val="en"/>
        </w:rPr>
      </w:pPr>
      <w:hyperlink r:id="rId106" w:tooltip="Enlarge" w:history="1"/>
    </w:p>
    <w:p w14:paraId="4178C93E" w14:textId="77777777" w:rsidR="00CF18CD" w:rsidRPr="00636042" w:rsidRDefault="00CF18CD" w:rsidP="00CF18CD">
      <w:pPr>
        <w:rPr>
          <w:rFonts w:ascii="Times New Roman" w:hAnsi="Times New Roman"/>
          <w:sz w:val="24"/>
          <w:szCs w:val="24"/>
          <w:lang w:val="en"/>
        </w:rPr>
      </w:pPr>
      <w:smartTag w:uri="urn:schemas-microsoft-com:office:smarttags" w:element="stockticker">
        <w:r w:rsidRPr="00636042">
          <w:rPr>
            <w:rFonts w:ascii="Times New Roman" w:hAnsi="Times New Roman"/>
            <w:sz w:val="24"/>
            <w:szCs w:val="24"/>
            <w:lang w:val="en"/>
          </w:rPr>
          <w:t>APN</w:t>
        </w:r>
      </w:smartTag>
      <w:r w:rsidRPr="00636042">
        <w:rPr>
          <w:rFonts w:ascii="Times New Roman" w:hAnsi="Times New Roman"/>
          <w:sz w:val="24"/>
          <w:szCs w:val="24"/>
          <w:lang w:val="en"/>
        </w:rPr>
        <w:t xml:space="preserve">-4 installed in a Royal Canadian Air Force </w:t>
      </w:r>
      <w:hyperlink r:id="rId107" w:tooltip="Consolidated PBY Catalina" w:history="1">
        <w:r w:rsidRPr="00636042">
          <w:rPr>
            <w:rFonts w:ascii="Times New Roman" w:hAnsi="Times New Roman"/>
            <w:sz w:val="24"/>
            <w:szCs w:val="24"/>
            <w:lang w:val="en"/>
          </w:rPr>
          <w:t>Canso</w:t>
        </w:r>
      </w:hyperlink>
      <w:r w:rsidRPr="00636042">
        <w:rPr>
          <w:rFonts w:ascii="Times New Roman" w:hAnsi="Times New Roman"/>
          <w:sz w:val="24"/>
          <w:szCs w:val="24"/>
          <w:lang w:val="en"/>
        </w:rPr>
        <w:t xml:space="preserve"> (</w:t>
      </w:r>
      <w:smartTag w:uri="urn:schemas-microsoft-com:office:smarttags" w:element="stockticker">
        <w:r w:rsidRPr="00636042">
          <w:rPr>
            <w:rFonts w:ascii="Times New Roman" w:hAnsi="Times New Roman"/>
            <w:sz w:val="24"/>
            <w:szCs w:val="24"/>
            <w:lang w:val="en"/>
          </w:rPr>
          <w:t>PBY</w:t>
        </w:r>
      </w:smartTag>
      <w:r w:rsidRPr="00636042">
        <w:rPr>
          <w:rFonts w:ascii="Times New Roman" w:hAnsi="Times New Roman"/>
          <w:sz w:val="24"/>
          <w:szCs w:val="24"/>
          <w:lang w:val="en"/>
        </w:rPr>
        <w:t>) aircraft.</w:t>
      </w:r>
    </w:p>
    <w:p w14:paraId="51CD3174" w14:textId="17995C19"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The original airborne receiver unit was AN/</w:t>
      </w:r>
      <w:smartTag w:uri="urn:schemas-microsoft-com:office:smarttags" w:element="stockticker">
        <w:r w:rsidRPr="00636042">
          <w:rPr>
            <w:rFonts w:ascii="Times New Roman" w:hAnsi="Times New Roman"/>
            <w:sz w:val="24"/>
            <w:szCs w:val="24"/>
            <w:lang w:val="en"/>
          </w:rPr>
          <w:t>APN</w:t>
        </w:r>
      </w:smartTag>
      <w:r w:rsidRPr="00636042">
        <w:rPr>
          <w:rFonts w:ascii="Times New Roman" w:hAnsi="Times New Roman"/>
          <w:sz w:val="24"/>
          <w:szCs w:val="24"/>
          <w:lang w:val="en"/>
        </w:rPr>
        <w:t>-4 unit of 1943. It was physically identical to the UK's two-piece Gee set, and could be easily interchanged with these units. The main unit with the display also housed most of the controls. General operation started by selecting one of nine stations, labeled 0 to 8, and setting the sweep speed to 1, the lowest setting. The operator would then use the intensity and focus controls to fine tune the signal and provide a sharp display.</w:t>
      </w:r>
      <w:hyperlink r:id="rId108" w:anchor="cite_note-FOOTNOTECooke1945137-35#cite_note-FOOTNOTECooke1945137-35" w:history="1"/>
    </w:p>
    <w:p w14:paraId="47EF187D" w14:textId="3D30A41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At the lowest sweep speed, the system also produced a local signal that was fed into the display and produced a sharply defined "pedestal", a rectangular shape displayed along the two traces. </w:t>
      </w:r>
      <w:r w:rsidRPr="00636042">
        <w:rPr>
          <w:rFonts w:ascii="Times New Roman" w:hAnsi="Times New Roman"/>
          <w:sz w:val="24"/>
          <w:szCs w:val="24"/>
          <w:lang w:val="en"/>
        </w:rPr>
        <w:lastRenderedPageBreak/>
        <w:t>The amplified signal from the stations would also appear on the display, highly compressed in time so that it displayed as a series sharp spikes (blips). As the signal was repeating, these spikes appeared many times across the width of the display. Because the display was set to sweep at the pulse repetition rate of the selected station pair, other stations in the area, at different repetition rates, would move across the display while the selected one would remain stationary.</w:t>
      </w:r>
      <w:r w:rsidR="00636042" w:rsidRPr="00636042">
        <w:rPr>
          <w:rFonts w:ascii="Times New Roman" w:hAnsi="Times New Roman"/>
          <w:sz w:val="24"/>
          <w:szCs w:val="24"/>
          <w:lang w:val="en"/>
        </w:rPr>
        <w:t xml:space="preserve"> </w:t>
      </w:r>
    </w:p>
    <w:p w14:paraId="3A8B5C16" w14:textId="7F9C780C"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Using the "left-right" switch, the operator would move the upper pedestal until one of the signal spikes was </w:t>
      </w:r>
      <w:r w:rsidR="00636042" w:rsidRPr="00636042">
        <w:rPr>
          <w:rFonts w:ascii="Times New Roman" w:hAnsi="Times New Roman"/>
          <w:sz w:val="24"/>
          <w:szCs w:val="24"/>
          <w:lang w:val="en"/>
        </w:rPr>
        <w:t>centered</w:t>
      </w:r>
      <w:r w:rsidRPr="00636042">
        <w:rPr>
          <w:rFonts w:ascii="Times New Roman" w:hAnsi="Times New Roman"/>
          <w:sz w:val="24"/>
          <w:szCs w:val="24"/>
          <w:lang w:val="en"/>
        </w:rPr>
        <w:t xml:space="preserve"> within it, and then moved the pedestal on the lower trace to center a second signal using coarse and fine delay controls. Once this was done, the system was set to sweep speed 2, which sped up the traces so that the section outlined by the pedestals filled the entire trace. This process was repeated at sweep speed 3, at which point only a selected part of the signal was visible on the screen. Turning to sweep speed 4 did not change the timing, but instead superimposed the signals on a single trace so final tuning could take place, using the gain and amplifier balance controls. The goal was to perfectly align the two traces.</w:t>
      </w:r>
      <w:r w:rsidR="00636042" w:rsidRPr="00636042">
        <w:rPr>
          <w:rFonts w:ascii="Times New Roman" w:hAnsi="Times New Roman"/>
          <w:sz w:val="24"/>
          <w:szCs w:val="24"/>
          <w:lang w:val="en"/>
        </w:rPr>
        <w:t xml:space="preserve"> </w:t>
      </w:r>
    </w:p>
    <w:p w14:paraId="0F588852" w14:textId="23E0A84E"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 xml:space="preserve">At that point, measurement starts. The operator switches to sweep speed 5, which returns to a display with two separated traces, with the signals inverted and running at a lower sweep speed so that multiple repetitions of the signal appear on the traces. Mixed into the signal is an electronic scale produced in a </w:t>
      </w:r>
      <w:hyperlink r:id="rId109" w:tooltip="Time base generator" w:history="1">
        <w:r w:rsidRPr="00636042">
          <w:rPr>
            <w:rFonts w:ascii="Times New Roman" w:hAnsi="Times New Roman"/>
            <w:sz w:val="24"/>
            <w:szCs w:val="24"/>
            <w:lang w:val="en"/>
          </w:rPr>
          <w:t>time base generator</w:t>
        </w:r>
      </w:hyperlink>
      <w:r w:rsidRPr="00636042">
        <w:rPr>
          <w:rFonts w:ascii="Times New Roman" w:hAnsi="Times New Roman"/>
          <w:sz w:val="24"/>
          <w:szCs w:val="24"/>
          <w:lang w:val="en"/>
        </w:rPr>
        <w:t>, causing a series of small pips to appear over the now-inverted original signals. At the 5 setting, the pips on the scale represent differences of 10 microseconds, and the operator measures the distance between positions. This is repeated for setting 6 at 50 microseconds, and again at setting 7 at 500 microseconds. The difference as measured at each of these settings is then added up to produce the total delay between the two signals.</w:t>
      </w:r>
      <w:hyperlink r:id="rId110" w:anchor="cite_note-FOOTNOTECooke1945140-37#cite_note-FOOTNOTECooke1945140-37" w:history="1"/>
      <w:r w:rsidRPr="00636042">
        <w:rPr>
          <w:rFonts w:ascii="Times New Roman" w:hAnsi="Times New Roman"/>
          <w:sz w:val="24"/>
          <w:szCs w:val="24"/>
          <w:lang w:val="en"/>
        </w:rPr>
        <w:t xml:space="preserve"> This entire procedure was then repeated for the second master-slave set, often the second set of the same chain but not always.</w:t>
      </w:r>
    </w:p>
    <w:p w14:paraId="52725A79" w14:textId="32C6A501"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Receiver units improved greatly over time. The AN/</w:t>
      </w:r>
      <w:smartTag w:uri="urn:schemas-microsoft-com:office:smarttags" w:element="stockticker">
        <w:r w:rsidRPr="00636042">
          <w:rPr>
            <w:rFonts w:ascii="Times New Roman" w:hAnsi="Times New Roman"/>
            <w:sz w:val="24"/>
            <w:szCs w:val="24"/>
            <w:lang w:val="en"/>
          </w:rPr>
          <w:t>APN</w:t>
        </w:r>
      </w:smartTag>
      <w:r w:rsidRPr="00636042">
        <w:rPr>
          <w:rFonts w:ascii="Times New Roman" w:hAnsi="Times New Roman"/>
          <w:sz w:val="24"/>
          <w:szCs w:val="24"/>
          <w:lang w:val="en"/>
        </w:rPr>
        <w:t>-4 was quickly supplanted by the AN/</w:t>
      </w:r>
      <w:smartTag w:uri="urn:schemas-microsoft-com:office:smarttags" w:element="stockticker">
        <w:r w:rsidRPr="00636042">
          <w:rPr>
            <w:rFonts w:ascii="Times New Roman" w:hAnsi="Times New Roman"/>
            <w:sz w:val="24"/>
            <w:szCs w:val="24"/>
            <w:lang w:val="en"/>
          </w:rPr>
          <w:t>APN</w:t>
        </w:r>
      </w:smartTag>
      <w:r w:rsidRPr="00636042">
        <w:rPr>
          <w:rFonts w:ascii="Times New Roman" w:hAnsi="Times New Roman"/>
          <w:sz w:val="24"/>
          <w:szCs w:val="24"/>
          <w:lang w:val="en"/>
        </w:rPr>
        <w:t>-9 of 1945, an all-in-one unit combining the receiver and display of greatly reduced weight.</w:t>
      </w:r>
      <w:r w:rsidR="00636042" w:rsidRPr="00636042">
        <w:rPr>
          <w:rFonts w:ascii="Times New Roman" w:hAnsi="Times New Roman"/>
          <w:sz w:val="24"/>
          <w:szCs w:val="24"/>
          <w:lang w:val="en"/>
        </w:rPr>
        <w:t xml:space="preserve"> </w:t>
      </w:r>
    </w:p>
    <w:p w14:paraId="0805C600" w14:textId="5776DE23"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Range and accuracy</w:t>
      </w:r>
    </w:p>
    <w:p w14:paraId="6089B302" w14:textId="7EA17D88"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During the day the ionosphere only weakly reflects shortwave signals, and LORAN was usable at 500–700 nautical miles (930–1,300 km) using the groundwaves. At night these signals were suppressed and the range dropped to 350–500 nautical miles (650–930 km). At night the skywaves became useful for measurements, which extended the effective range to 1,200–1,400 nautical miles (2,200–2,600 km).</w:t>
      </w:r>
      <w:r w:rsidR="00636042" w:rsidRPr="00636042">
        <w:rPr>
          <w:rFonts w:ascii="Times New Roman" w:hAnsi="Times New Roman"/>
          <w:sz w:val="24"/>
          <w:szCs w:val="24"/>
          <w:lang w:val="en"/>
        </w:rPr>
        <w:t xml:space="preserve"> </w:t>
      </w:r>
    </w:p>
    <w:p w14:paraId="1DA538BB" w14:textId="53BBB49F"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At long ranges the hyperbolic lines approximate straight lines radiating from the center of the baseline. When two such signals from a single chain are considered, the resulting pattern of lines becomes increasingly parallel as the baseline distance becomes smaller in comparison to the range. Thus at short distances the lines cross at angles close to 90 degrees, and this angle steadily reduces with range. As the accuracy of the fix depends on the crossing angle, and all hyperbolic navigation systems grow increasingly inaccurate with increasing range.</w:t>
      </w:r>
      <w:r w:rsidR="00636042" w:rsidRPr="00636042">
        <w:rPr>
          <w:rFonts w:ascii="Times New Roman" w:hAnsi="Times New Roman"/>
          <w:sz w:val="24"/>
          <w:szCs w:val="24"/>
          <w:lang w:val="en"/>
        </w:rPr>
        <w:t xml:space="preserve"> </w:t>
      </w:r>
    </w:p>
    <w:p w14:paraId="667E3213" w14:textId="0A0C943B"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lastRenderedPageBreak/>
        <w:t>Moreover, the complex series of received signals considerably confused the reading of the LORAN signal, requiring some interpretation. Accuracy was more a matter of signal quality and operator experience than any fundamental limit of the equipment or signals. The only way to express the accuracy was to measure it in practice; average accuracy on the route from Japan to Tinian, a distance of 1,400 miles (2,300 km), was 28 miles (45 km), 2% of range.</w:t>
      </w:r>
      <w:r w:rsidR="00636042" w:rsidRPr="00636042">
        <w:rPr>
          <w:rFonts w:ascii="Times New Roman" w:hAnsi="Times New Roman"/>
          <w:sz w:val="24"/>
          <w:szCs w:val="24"/>
          <w:lang w:val="en"/>
        </w:rPr>
        <w:t xml:space="preserve"> </w:t>
      </w:r>
    </w:p>
    <w:p w14:paraId="1254026F" w14:textId="45FA5723" w:rsidR="00CF18CD" w:rsidRPr="00636042" w:rsidRDefault="00CF18CD" w:rsidP="00CF18CD">
      <w:pPr>
        <w:spacing w:before="100" w:beforeAutospacing="1" w:after="100" w:afterAutospacing="1"/>
        <w:outlineLvl w:val="2"/>
        <w:rPr>
          <w:rFonts w:ascii="Times New Roman" w:hAnsi="Times New Roman"/>
          <w:b/>
          <w:bCs/>
          <w:sz w:val="27"/>
          <w:szCs w:val="27"/>
          <w:lang w:val="en"/>
        </w:rPr>
      </w:pPr>
      <w:r w:rsidRPr="00636042">
        <w:rPr>
          <w:rFonts w:ascii="Times New Roman" w:hAnsi="Times New Roman"/>
          <w:b/>
          <w:bCs/>
          <w:sz w:val="27"/>
          <w:szCs w:val="27"/>
          <w:lang w:val="en"/>
        </w:rPr>
        <w:t>AT and Mobile LORAN</w:t>
      </w:r>
    </w:p>
    <w:p w14:paraId="3BEE15A5" w14:textId="4F754495" w:rsidR="00CF18CD" w:rsidRPr="00636042" w:rsidRDefault="00CF18CD" w:rsidP="00CF18CD">
      <w:pPr>
        <w:spacing w:before="100" w:beforeAutospacing="1" w:after="100" w:afterAutospacing="1"/>
        <w:rPr>
          <w:rFonts w:ascii="Times New Roman" w:hAnsi="Times New Roman"/>
          <w:sz w:val="24"/>
          <w:szCs w:val="24"/>
          <w:lang w:val="en"/>
        </w:rPr>
      </w:pPr>
      <w:r w:rsidRPr="00636042">
        <w:rPr>
          <w:rFonts w:ascii="Times New Roman" w:hAnsi="Times New Roman"/>
          <w:sz w:val="24"/>
          <w:szCs w:val="24"/>
          <w:lang w:val="en"/>
        </w:rPr>
        <w:t>AT LORAN, for "Air Transportable", was a lightweight LORAN transmitter set that could be rapidly set up as the front moved. Operations were identical to "normal" LORAN, but it was often assumed charts would not be available and would have to be prepared in the field. Mobile LORAN was another lightweight system, mounted on trucks.</w:t>
      </w:r>
      <w:r w:rsidR="00636042" w:rsidRPr="00636042">
        <w:rPr>
          <w:rFonts w:ascii="Times New Roman" w:hAnsi="Times New Roman"/>
          <w:sz w:val="24"/>
          <w:szCs w:val="24"/>
          <w:lang w:val="en"/>
        </w:rPr>
        <w:t xml:space="preserve"> </w:t>
      </w:r>
    </w:p>
    <w:p w14:paraId="6411CAB4" w14:textId="77D61097" w:rsidR="00CF18CD" w:rsidRPr="00CF18CD" w:rsidRDefault="00CF18CD" w:rsidP="00CF18CD">
      <w:pPr>
        <w:spacing w:before="100" w:beforeAutospacing="1" w:after="100" w:afterAutospacing="1"/>
        <w:outlineLvl w:val="2"/>
        <w:rPr>
          <w:rFonts w:ascii="Times New Roman" w:hAnsi="Times New Roman"/>
          <w:b/>
          <w:bCs/>
          <w:sz w:val="27"/>
          <w:szCs w:val="27"/>
          <w:lang w:val="en"/>
        </w:rPr>
      </w:pPr>
      <w:r w:rsidRPr="00CF18CD">
        <w:rPr>
          <w:rFonts w:ascii="Times New Roman" w:hAnsi="Times New Roman"/>
          <w:b/>
          <w:bCs/>
          <w:sz w:val="27"/>
          <w:szCs w:val="27"/>
          <w:lang w:val="en"/>
        </w:rPr>
        <w:t>Bibliography</w:t>
      </w:r>
    </w:p>
    <w:p w14:paraId="199A3921"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Blanchard, Walter (September 1991). "Hyperbolic Airborne Radio Navigation Aids". The Journal of Navigation </w:t>
      </w:r>
      <w:r w:rsidRPr="00CF18CD">
        <w:rPr>
          <w:rFonts w:ascii="Times New Roman" w:hAnsi="Times New Roman"/>
          <w:b/>
          <w:bCs/>
          <w:i/>
          <w:iCs/>
          <w:sz w:val="22"/>
          <w:lang w:val="en"/>
        </w:rPr>
        <w:t>44</w:t>
      </w:r>
      <w:r w:rsidRPr="00CF18CD">
        <w:rPr>
          <w:rFonts w:ascii="Times New Roman" w:hAnsi="Times New Roman"/>
          <w:i/>
          <w:iCs/>
          <w:sz w:val="22"/>
          <w:lang w:val="en"/>
        </w:rPr>
        <w:t xml:space="preserve"> (3).</w:t>
      </w:r>
      <w:r w:rsidRPr="00CF18CD">
        <w:rPr>
          <w:rFonts w:ascii="Times New Roman" w:hAnsi="Times New Roman"/>
          <w:vanish/>
          <w:sz w:val="22"/>
          <w:lang w:val="en"/>
        </w:rPr>
        <w:t xml:space="preserve"> </w:t>
      </w:r>
      <w:r w:rsidRPr="00CF18CD">
        <w:rPr>
          <w:rFonts w:ascii="Times New Roman" w:hAnsi="Times New Roman"/>
          <w:sz w:val="22"/>
          <w:szCs w:val="22"/>
          <w:lang w:val="en"/>
        </w:rPr>
        <w:t>.</w:t>
      </w:r>
      <w:r w:rsidRPr="00CF18CD">
        <w:rPr>
          <w:rFonts w:ascii="Times New Roman" w:hAnsi="Times New Roman"/>
          <w:sz w:val="22"/>
          <w:szCs w:val="22"/>
          <w:lang w:val="en"/>
        </w:rPr>
        <w:br/>
      </w:r>
      <w:hyperlink r:id="rId111" w:anchor="CITEREFProc2012#CITEREFProc2012" w:history="1">
        <w:r w:rsidRPr="00CF18CD">
          <w:rPr>
            <w:rFonts w:ascii="Times New Roman" w:hAnsi="Times New Roman"/>
            <w:color w:val="0000FF"/>
            <w:sz w:val="22"/>
            <w:u w:val="single"/>
            <w:lang w:val="en"/>
          </w:rPr>
          <w:t>Proc 2012</w:t>
        </w:r>
      </w:hyperlink>
      <w:r w:rsidRPr="00CF18CD">
        <w:rPr>
          <w:rFonts w:ascii="Times New Roman" w:hAnsi="Times New Roman"/>
          <w:sz w:val="22"/>
          <w:szCs w:val="22"/>
          <w:lang w:val="en"/>
        </w:rPr>
        <w:t xml:space="preserve"> is a modified version hereof.</w:t>
      </w:r>
    </w:p>
    <w:p w14:paraId="4C8E6361"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Cooke, C. M.; et al. (1945), </w:t>
      </w:r>
      <w:hyperlink r:id="rId112" w:history="1">
        <w:r w:rsidRPr="00CF18CD">
          <w:rPr>
            <w:rFonts w:ascii="Times New Roman" w:hAnsi="Times New Roman"/>
            <w:i/>
            <w:iCs/>
            <w:color w:val="0000FF"/>
            <w:sz w:val="22"/>
            <w:u w:val="single"/>
            <w:lang w:val="en"/>
          </w:rPr>
          <w:t>"The Tactical Use of Radar in Aircraft"</w:t>
        </w:r>
      </w:hyperlink>
      <w:r w:rsidRPr="00CF18CD">
        <w:rPr>
          <w:rFonts w:ascii="Times New Roman" w:hAnsi="Times New Roman"/>
          <w:i/>
          <w:iCs/>
          <w:sz w:val="22"/>
          <w:lang w:val="en"/>
        </w:rPr>
        <w:t>, Radar Bulletin, No. 2 A, Washington, DC: Naval Department</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0D876984"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Denny, Mark (2012), The Science of Navigation: From Dead Reckoning to </w:t>
      </w:r>
      <w:smartTag w:uri="urn:schemas-microsoft-com:office:smarttags" w:element="stockticker">
        <w:r w:rsidRPr="00CF18CD">
          <w:rPr>
            <w:rFonts w:ascii="Times New Roman" w:hAnsi="Times New Roman"/>
            <w:i/>
            <w:iCs/>
            <w:sz w:val="22"/>
            <w:lang w:val="en"/>
          </w:rPr>
          <w:t>GPS</w:t>
        </w:r>
      </w:smartTag>
      <w:r w:rsidRPr="00CF18CD">
        <w:rPr>
          <w:rFonts w:ascii="Times New Roman" w:hAnsi="Times New Roman"/>
          <w:i/>
          <w:iCs/>
          <w:sz w:val="22"/>
          <w:lang w:val="en"/>
        </w:rPr>
        <w:t xml:space="preserve">, Baltimore: Johns Hopkins University Press, </w:t>
      </w:r>
      <w:hyperlink r:id="rId113" w:tooltip="International Standard Book Number" w:history="1">
        <w:r w:rsidRPr="00CF18CD">
          <w:rPr>
            <w:rFonts w:ascii="Times New Roman" w:hAnsi="Times New Roman"/>
            <w:i/>
            <w:iCs/>
            <w:color w:val="0000FF"/>
            <w:sz w:val="22"/>
            <w:u w:val="single"/>
            <w:lang w:val="en"/>
          </w:rPr>
          <w:t>ISBN</w:t>
        </w:r>
      </w:hyperlink>
      <w:r w:rsidRPr="00CF18CD">
        <w:rPr>
          <w:rFonts w:ascii="Times New Roman" w:hAnsi="Times New Roman"/>
          <w:i/>
          <w:iCs/>
          <w:sz w:val="22"/>
          <w:lang w:val="en"/>
        </w:rPr>
        <w:t xml:space="preserve"> </w:t>
      </w:r>
      <w:hyperlink r:id="rId114" w:tooltip="Special:BookSources/1-4214-0512-1" w:history="1">
        <w:r w:rsidRPr="00CF18CD">
          <w:rPr>
            <w:rFonts w:ascii="Times New Roman" w:hAnsi="Times New Roman"/>
            <w:i/>
            <w:iCs/>
            <w:color w:val="0000FF"/>
            <w:sz w:val="22"/>
            <w:u w:val="single"/>
            <w:lang w:val="en"/>
          </w:rPr>
          <w:t>1-4214-0512-1</w:t>
        </w:r>
      </w:hyperlink>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1EE7A84C"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Dickinson, William T. (1959), </w:t>
      </w:r>
      <w:hyperlink r:id="rId115" w:history="1">
        <w:r w:rsidRPr="00CF18CD">
          <w:rPr>
            <w:rFonts w:ascii="Times New Roman" w:hAnsi="Times New Roman"/>
            <w:i/>
            <w:iCs/>
            <w:color w:val="0000FF"/>
            <w:sz w:val="22"/>
            <w:u w:val="single"/>
            <w:lang w:val="en"/>
          </w:rPr>
          <w:t>Engineering Evaluation of the LORAN–C Navigation System</w:t>
        </w:r>
      </w:hyperlink>
      <w:r w:rsidRPr="00CF18CD">
        <w:rPr>
          <w:rFonts w:ascii="Times New Roman" w:hAnsi="Times New Roman"/>
          <w:i/>
          <w:iCs/>
          <w:sz w:val="22"/>
          <w:lang w:val="en"/>
        </w:rPr>
        <w:t xml:space="preserve"> </w:t>
      </w:r>
      <w:r w:rsidRPr="00CF18CD">
        <w:rPr>
          <w:rFonts w:ascii="Times New Roman" w:hAnsi="Times New Roman"/>
          <w:i/>
          <w:iCs/>
          <w:sz w:val="19"/>
          <w:lang w:val="en"/>
        </w:rPr>
        <w:t>(PDF)</w:t>
      </w:r>
      <w:r w:rsidRPr="00CF18CD">
        <w:rPr>
          <w:rFonts w:ascii="Times New Roman" w:hAnsi="Times New Roman"/>
          <w:i/>
          <w:iCs/>
          <w:sz w:val="22"/>
          <w:lang w:val="en"/>
        </w:rPr>
        <w:t>, Washington, DC: Jansky &amp; Bailey/U.S. Coast Guard</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3830400E"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Dickinson, William T. (1962), </w:t>
      </w:r>
      <w:hyperlink r:id="rId116" w:history="1">
        <w:r w:rsidRPr="00CF18CD">
          <w:rPr>
            <w:rFonts w:ascii="Times New Roman" w:hAnsi="Times New Roman"/>
            <w:i/>
            <w:iCs/>
            <w:color w:val="0000FF"/>
            <w:sz w:val="22"/>
            <w:u w:val="single"/>
            <w:lang w:val="en"/>
          </w:rPr>
          <w:t>The LORAN-C System Of Navigation</w:t>
        </w:r>
      </w:hyperlink>
      <w:r w:rsidRPr="00CF18CD">
        <w:rPr>
          <w:rFonts w:ascii="Times New Roman" w:hAnsi="Times New Roman"/>
          <w:i/>
          <w:iCs/>
          <w:sz w:val="22"/>
          <w:lang w:val="en"/>
        </w:rPr>
        <w:t xml:space="preserve"> </w:t>
      </w:r>
      <w:r w:rsidRPr="00CF18CD">
        <w:rPr>
          <w:rFonts w:ascii="Times New Roman" w:hAnsi="Times New Roman"/>
          <w:i/>
          <w:iCs/>
          <w:sz w:val="19"/>
          <w:lang w:val="en"/>
        </w:rPr>
        <w:t>(PDF)</w:t>
      </w:r>
      <w:r w:rsidRPr="00CF18CD">
        <w:rPr>
          <w:rFonts w:ascii="Times New Roman" w:hAnsi="Times New Roman"/>
          <w:i/>
          <w:iCs/>
          <w:sz w:val="22"/>
          <w:lang w:val="en"/>
        </w:rPr>
        <w:t>, Washington, Dc: Jansky &amp; Bailey</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2E1627C3"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Halford, J. H.; Davidson, D.; Waldschmitt, J. A. (1948), </w:t>
      </w:r>
      <w:hyperlink r:id="rId117" w:history="1">
        <w:r w:rsidRPr="00CF18CD">
          <w:rPr>
            <w:rFonts w:ascii="Times New Roman" w:hAnsi="Times New Roman"/>
            <w:i/>
            <w:iCs/>
            <w:color w:val="0000FF"/>
            <w:sz w:val="22"/>
            <w:u w:val="single"/>
            <w:lang w:val="en"/>
          </w:rPr>
          <w:t>"History of LORAN"</w:t>
        </w:r>
      </w:hyperlink>
      <w:r w:rsidRPr="00CF18CD">
        <w:rPr>
          <w:rFonts w:ascii="Times New Roman" w:hAnsi="Times New Roman"/>
          <w:i/>
          <w:iCs/>
          <w:sz w:val="22"/>
          <w:lang w:val="en"/>
        </w:rPr>
        <w:t xml:space="preserve"> </w:t>
      </w:r>
      <w:r w:rsidRPr="00CF18CD">
        <w:rPr>
          <w:rFonts w:ascii="Times New Roman" w:hAnsi="Times New Roman"/>
          <w:i/>
          <w:iCs/>
          <w:sz w:val="19"/>
          <w:lang w:val="en"/>
        </w:rPr>
        <w:t>(PDF)</w:t>
      </w:r>
      <w:r w:rsidRPr="00CF18CD">
        <w:rPr>
          <w:rFonts w:ascii="Times New Roman" w:hAnsi="Times New Roman"/>
          <w:i/>
          <w:iCs/>
          <w:sz w:val="22"/>
          <w:lang w:val="en"/>
        </w:rPr>
        <w:t>, in Pierce, J. A.; McKenzie, A. A.; Woodward, R. H., LORAN: Long Range Navigation, New York: McGraw Hill, pp. 19–51</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2300330B"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Hefley, Gifford (1972), </w:t>
      </w:r>
      <w:hyperlink r:id="rId118" w:history="1">
        <w:r w:rsidRPr="00CF18CD">
          <w:rPr>
            <w:rFonts w:ascii="Times New Roman" w:hAnsi="Times New Roman"/>
            <w:i/>
            <w:iCs/>
            <w:color w:val="0000FF"/>
            <w:sz w:val="22"/>
            <w:u w:val="single"/>
            <w:lang w:val="en"/>
          </w:rPr>
          <w:t>The Development of Loran-C Navigation and Timing</w:t>
        </w:r>
      </w:hyperlink>
      <w:r w:rsidRPr="00CF18CD">
        <w:rPr>
          <w:rFonts w:ascii="Times New Roman" w:hAnsi="Times New Roman"/>
          <w:i/>
          <w:iCs/>
          <w:sz w:val="22"/>
          <w:lang w:val="en"/>
        </w:rPr>
        <w:t>, NBS Monograph 129, Boulder, CO: U.S. National Bureau of Standards</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59B2E03F"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proofErr w:type="spellStart"/>
      <w:r w:rsidRPr="00CF18CD">
        <w:rPr>
          <w:rFonts w:ascii="Times New Roman" w:hAnsi="Times New Roman"/>
          <w:i/>
          <w:iCs/>
          <w:sz w:val="22"/>
          <w:lang w:val="en"/>
        </w:rPr>
        <w:t>Helfrick</w:t>
      </w:r>
      <w:proofErr w:type="spellEnd"/>
      <w:r w:rsidRPr="00CF18CD">
        <w:rPr>
          <w:rFonts w:ascii="Times New Roman" w:hAnsi="Times New Roman"/>
          <w:i/>
          <w:iCs/>
          <w:sz w:val="22"/>
          <w:lang w:val="en"/>
        </w:rPr>
        <w:t xml:space="preserve">, Albert (2012). Principles of Avionics (7th ed.). Leesburg, VA: Avionics Communications. </w:t>
      </w:r>
      <w:hyperlink r:id="rId119" w:tooltip="International Standard Book Number" w:history="1">
        <w:r w:rsidRPr="00CF18CD">
          <w:rPr>
            <w:rFonts w:ascii="Times New Roman" w:hAnsi="Times New Roman"/>
            <w:i/>
            <w:iCs/>
            <w:color w:val="0000FF"/>
            <w:sz w:val="22"/>
            <w:u w:val="single"/>
            <w:lang w:val="en"/>
          </w:rPr>
          <w:t>ISBN</w:t>
        </w:r>
      </w:hyperlink>
      <w:r w:rsidRPr="00CF18CD">
        <w:rPr>
          <w:rFonts w:ascii="Times New Roman" w:hAnsi="Times New Roman"/>
          <w:i/>
          <w:iCs/>
          <w:sz w:val="22"/>
          <w:lang w:val="en"/>
        </w:rPr>
        <w:t xml:space="preserve"> </w:t>
      </w:r>
      <w:hyperlink r:id="rId120" w:tooltip="Special:BookSources/1-885544-27-8" w:history="1">
        <w:r w:rsidRPr="00CF18CD">
          <w:rPr>
            <w:rFonts w:ascii="Times New Roman" w:hAnsi="Times New Roman"/>
            <w:i/>
            <w:iCs/>
            <w:color w:val="0000FF"/>
            <w:sz w:val="22"/>
            <w:u w:val="single"/>
            <w:lang w:val="en"/>
          </w:rPr>
          <w:t>1-885544-27-8</w:t>
        </w:r>
      </w:hyperlink>
      <w:r w:rsidRPr="00CF18CD">
        <w:rPr>
          <w:rFonts w:ascii="Times New Roman" w:hAnsi="Times New Roman"/>
          <w:i/>
          <w:iCs/>
          <w:sz w:val="22"/>
          <w:lang w:val="en"/>
        </w:rPr>
        <w:t>.</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3E51B404"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Hollister, Jane (August 1978). "News Briefs". Boating </w:t>
      </w:r>
      <w:r w:rsidRPr="00CF18CD">
        <w:rPr>
          <w:rFonts w:ascii="Times New Roman" w:hAnsi="Times New Roman"/>
          <w:b/>
          <w:bCs/>
          <w:i/>
          <w:iCs/>
          <w:sz w:val="22"/>
          <w:lang w:val="en"/>
        </w:rPr>
        <w:t>44</w:t>
      </w:r>
      <w:r w:rsidRPr="00CF18CD">
        <w:rPr>
          <w:rFonts w:ascii="Times New Roman" w:hAnsi="Times New Roman"/>
          <w:i/>
          <w:iCs/>
          <w:sz w:val="22"/>
          <w:lang w:val="en"/>
        </w:rPr>
        <w:t xml:space="preserve"> (2): 10,N4f.</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5F73E334"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McElroy, Gil (2004), </w:t>
      </w:r>
      <w:hyperlink r:id="rId121" w:history="1">
        <w:r w:rsidRPr="00CF18CD">
          <w:rPr>
            <w:rFonts w:ascii="Times New Roman" w:hAnsi="Times New Roman"/>
            <w:i/>
            <w:iCs/>
            <w:color w:val="0000FF"/>
            <w:sz w:val="22"/>
            <w:u w:val="single"/>
            <w:lang w:val="en"/>
          </w:rPr>
          <w:t>"Loran-C History"</w:t>
        </w:r>
      </w:hyperlink>
      <w:r w:rsidRPr="00CF18CD">
        <w:rPr>
          <w:rFonts w:ascii="Times New Roman" w:hAnsi="Times New Roman"/>
          <w:i/>
          <w:iCs/>
          <w:sz w:val="22"/>
          <w:lang w:val="en"/>
        </w:rPr>
        <w:t>, in Proc, Jerry, Hyperbolic Radionavigation Systems, Etobicoke, Ontario</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7BE0355A"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Parrott, D'Arcy Grant (1944), "Loran, Vol 1: Early Electronic History", </w:t>
      </w:r>
      <w:hyperlink r:id="rId122" w:history="1">
        <w:r w:rsidRPr="00CF18CD">
          <w:rPr>
            <w:rFonts w:ascii="Times New Roman" w:hAnsi="Times New Roman"/>
            <w:i/>
            <w:iCs/>
            <w:color w:val="0000FF"/>
            <w:sz w:val="22"/>
            <w:u w:val="single"/>
            <w:lang w:val="en"/>
          </w:rPr>
          <w:t>The Coast Guard at War, Vol. IV</w:t>
        </w:r>
      </w:hyperlink>
      <w:r w:rsidRPr="00CF18CD">
        <w:rPr>
          <w:rFonts w:ascii="Times New Roman" w:hAnsi="Times New Roman"/>
          <w:i/>
          <w:iCs/>
          <w:sz w:val="22"/>
          <w:lang w:val="en"/>
        </w:rPr>
        <w:t>, Washington, DC: U.S. Coast Guard</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636BBA60"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Peterson, Benjamin B. (2005), "Electronic Navigation Systems", in Whitaker, Jerry C., The Electronics Handbook (2nd ed.), Tailor &amp; Francis/IEEE Press, pp. 1847–1877, </w:t>
      </w:r>
      <w:hyperlink r:id="rId123" w:tooltip="International Standard Book Number" w:history="1">
        <w:r w:rsidRPr="00CF18CD">
          <w:rPr>
            <w:rFonts w:ascii="Times New Roman" w:hAnsi="Times New Roman"/>
            <w:i/>
            <w:iCs/>
            <w:color w:val="0000FF"/>
            <w:sz w:val="22"/>
            <w:u w:val="single"/>
            <w:lang w:val="en"/>
          </w:rPr>
          <w:t>ISBN</w:t>
        </w:r>
      </w:hyperlink>
      <w:r w:rsidRPr="00CF18CD">
        <w:rPr>
          <w:rFonts w:ascii="Times New Roman" w:hAnsi="Times New Roman"/>
          <w:i/>
          <w:iCs/>
          <w:sz w:val="22"/>
          <w:lang w:val="en"/>
        </w:rPr>
        <w:t xml:space="preserve"> </w:t>
      </w:r>
      <w:hyperlink r:id="rId124" w:tooltip="Special:BookSources/0-8493-1889-0" w:history="1">
        <w:r w:rsidRPr="00CF18CD">
          <w:rPr>
            <w:rFonts w:ascii="Times New Roman" w:hAnsi="Times New Roman"/>
            <w:i/>
            <w:iCs/>
            <w:color w:val="0000FF"/>
            <w:sz w:val="22"/>
            <w:u w:val="single"/>
            <w:lang w:val="en"/>
          </w:rPr>
          <w:t>0-8493-1889-0</w:t>
        </w:r>
      </w:hyperlink>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36D9D84E"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Pierce, John Alvin (1948), "Electronic Aids to Navigation", in Marton, Ladislaus, Advances in Electronics &amp; Electron Physics, Vol. 1, New York: Academic Press, pp. 425–451, </w:t>
      </w:r>
      <w:hyperlink r:id="rId125" w:tooltip="Digital object identifier" w:history="1">
        <w:r w:rsidRPr="00CF18CD">
          <w:rPr>
            <w:rFonts w:ascii="Times New Roman" w:hAnsi="Times New Roman"/>
            <w:i/>
            <w:iCs/>
            <w:color w:val="0000FF"/>
            <w:sz w:val="22"/>
            <w:u w:val="single"/>
            <w:lang w:val="en"/>
          </w:rPr>
          <w:t>doi</w:t>
        </w:r>
      </w:hyperlink>
      <w:r w:rsidRPr="00CF18CD">
        <w:rPr>
          <w:rFonts w:ascii="Times New Roman" w:hAnsi="Times New Roman"/>
          <w:i/>
          <w:iCs/>
          <w:sz w:val="22"/>
          <w:lang w:val="en"/>
        </w:rPr>
        <w:t>:</w:t>
      </w:r>
      <w:hyperlink r:id="rId126" w:history="1">
        <w:r w:rsidRPr="00CF18CD">
          <w:rPr>
            <w:rFonts w:ascii="Times New Roman" w:hAnsi="Times New Roman"/>
            <w:i/>
            <w:iCs/>
            <w:color w:val="0000FF"/>
            <w:sz w:val="22"/>
            <w:u w:val="single"/>
            <w:lang w:val="en"/>
          </w:rPr>
          <w:t>10.1016/S0065-2539(08)61098-7</w:t>
        </w:r>
      </w:hyperlink>
      <w:r w:rsidRPr="00CF18CD">
        <w:rPr>
          <w:rFonts w:ascii="Times New Roman" w:hAnsi="Times New Roman"/>
          <w:i/>
          <w:iCs/>
          <w:sz w:val="22"/>
          <w:lang w:val="en"/>
        </w:rPr>
        <w:t xml:space="preserve">, </w:t>
      </w:r>
      <w:hyperlink r:id="rId127" w:tooltip="International Standard Book Number" w:history="1">
        <w:r w:rsidRPr="00CF18CD">
          <w:rPr>
            <w:rFonts w:ascii="Times New Roman" w:hAnsi="Times New Roman"/>
            <w:i/>
            <w:iCs/>
            <w:color w:val="0000FF"/>
            <w:sz w:val="22"/>
            <w:u w:val="single"/>
            <w:lang w:val="en"/>
          </w:rPr>
          <w:t>ISBN</w:t>
        </w:r>
      </w:hyperlink>
      <w:r w:rsidRPr="00CF18CD">
        <w:rPr>
          <w:rFonts w:ascii="Times New Roman" w:hAnsi="Times New Roman"/>
          <w:i/>
          <w:iCs/>
          <w:sz w:val="22"/>
          <w:lang w:val="en"/>
        </w:rPr>
        <w:t xml:space="preserve"> </w:t>
      </w:r>
      <w:hyperlink r:id="rId128" w:tooltip="Special:BookSources/0-12-014501-4" w:history="1">
        <w:r w:rsidRPr="00CF18CD">
          <w:rPr>
            <w:rFonts w:ascii="Times New Roman" w:hAnsi="Times New Roman"/>
            <w:i/>
            <w:iCs/>
            <w:color w:val="0000FF"/>
            <w:sz w:val="22"/>
            <w:u w:val="single"/>
            <w:lang w:val="en"/>
          </w:rPr>
          <w:t>0-12-014501-4</w:t>
        </w:r>
      </w:hyperlink>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5E4C0399"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Proc, Jerry (2012), </w:t>
      </w:r>
      <w:hyperlink r:id="rId129" w:history="1">
        <w:r w:rsidRPr="00CF18CD">
          <w:rPr>
            <w:rFonts w:ascii="Times New Roman" w:hAnsi="Times New Roman"/>
            <w:i/>
            <w:iCs/>
            <w:color w:val="0000FF"/>
            <w:sz w:val="22"/>
            <w:u w:val="single"/>
            <w:lang w:val="en"/>
          </w:rPr>
          <w:t>"Loran-A"</w:t>
        </w:r>
      </w:hyperlink>
      <w:r w:rsidRPr="00CF18CD">
        <w:rPr>
          <w:rFonts w:ascii="Times New Roman" w:hAnsi="Times New Roman"/>
          <w:i/>
          <w:iCs/>
          <w:sz w:val="22"/>
          <w:lang w:val="en"/>
        </w:rPr>
        <w:t>, Hyperbolic Radionavigation Systems, Etobicoke, Ontario</w:t>
      </w:r>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2532E790" w14:textId="77777777" w:rsidR="00CF18CD" w:rsidRPr="00CF18CD" w:rsidRDefault="00CF18CD" w:rsidP="00CF18CD">
      <w:pPr>
        <w:numPr>
          <w:ilvl w:val="0"/>
          <w:numId w:val="4"/>
        </w:numPr>
        <w:spacing w:before="100" w:beforeAutospacing="1" w:after="100" w:afterAutospacing="1"/>
        <w:rPr>
          <w:rFonts w:ascii="Times New Roman" w:hAnsi="Times New Roman"/>
          <w:sz w:val="22"/>
          <w:szCs w:val="22"/>
          <w:lang w:val="en"/>
        </w:rPr>
      </w:pPr>
      <w:r w:rsidRPr="00CF18CD">
        <w:rPr>
          <w:rFonts w:ascii="Times New Roman" w:hAnsi="Times New Roman"/>
          <w:i/>
          <w:iCs/>
          <w:sz w:val="22"/>
          <w:lang w:val="en"/>
        </w:rPr>
        <w:t xml:space="preserve">Sand, Stephan; Dammann, Armin; Mensing, Christian (2004), Positioning in Wireless Communications Systems, Hoboken: John Wiley &amp; Sons, </w:t>
      </w:r>
      <w:hyperlink r:id="rId130" w:tooltip="International Standard Book Number" w:history="1">
        <w:r w:rsidRPr="00CF18CD">
          <w:rPr>
            <w:rFonts w:ascii="Times New Roman" w:hAnsi="Times New Roman"/>
            <w:i/>
            <w:iCs/>
            <w:color w:val="0000FF"/>
            <w:sz w:val="22"/>
            <w:u w:val="single"/>
            <w:lang w:val="en"/>
          </w:rPr>
          <w:t>ISBN</w:t>
        </w:r>
      </w:hyperlink>
      <w:r w:rsidRPr="00CF18CD">
        <w:rPr>
          <w:rFonts w:ascii="Times New Roman" w:hAnsi="Times New Roman"/>
          <w:i/>
          <w:iCs/>
          <w:sz w:val="22"/>
          <w:lang w:val="en"/>
        </w:rPr>
        <w:t xml:space="preserve"> </w:t>
      </w:r>
      <w:hyperlink r:id="rId131" w:tooltip="Special:BookSources/1-118-69409-0" w:history="1">
        <w:r w:rsidRPr="00CF18CD">
          <w:rPr>
            <w:rFonts w:ascii="Times New Roman" w:hAnsi="Times New Roman"/>
            <w:i/>
            <w:iCs/>
            <w:color w:val="0000FF"/>
            <w:sz w:val="22"/>
            <w:u w:val="single"/>
            <w:lang w:val="en"/>
          </w:rPr>
          <w:t>1-118-69409-0</w:t>
        </w:r>
      </w:hyperlink>
      <w:r w:rsidRPr="00CF18CD">
        <w:rPr>
          <w:rFonts w:ascii="Times New Roman" w:hAnsi="Times New Roman"/>
          <w:vanish/>
          <w:sz w:val="22"/>
          <w:lang w:val="en"/>
        </w:rPr>
        <w:t xml:space="preserve"> </w:t>
      </w:r>
      <w:r w:rsidRPr="00CF18CD">
        <w:rPr>
          <w:rFonts w:ascii="Times New Roman" w:hAnsi="Times New Roman"/>
          <w:sz w:val="22"/>
          <w:szCs w:val="22"/>
          <w:lang w:val="en"/>
        </w:rPr>
        <w:t>.</w:t>
      </w:r>
    </w:p>
    <w:p w14:paraId="2CEA5721" w14:textId="77777777" w:rsidR="00CF18CD" w:rsidRPr="00CF18CD" w:rsidRDefault="00CF18CD" w:rsidP="00CF18CD">
      <w:pPr>
        <w:rPr>
          <w:rFonts w:ascii="Times New Roman" w:hAnsi="Times New Roman"/>
          <w:sz w:val="24"/>
          <w:szCs w:val="24"/>
          <w:lang w:val="en"/>
        </w:rPr>
      </w:pPr>
      <w:r w:rsidRPr="00CF18CD">
        <w:rPr>
          <w:rFonts w:ascii="Times New Roman" w:hAnsi="Times New Roman"/>
          <w:sz w:val="24"/>
          <w:szCs w:val="24"/>
          <w:lang w:val="en"/>
        </w:rPr>
        <w:t>Further reading</w:t>
      </w:r>
    </w:p>
    <w:p w14:paraId="351D6255" w14:textId="77777777" w:rsidR="00CF18CD" w:rsidRPr="00CF18CD" w:rsidRDefault="00CF18CD" w:rsidP="00CF18CD">
      <w:pPr>
        <w:numPr>
          <w:ilvl w:val="0"/>
          <w:numId w:val="5"/>
        </w:numPr>
        <w:spacing w:before="100" w:beforeAutospacing="1" w:after="100" w:afterAutospacing="1"/>
        <w:rPr>
          <w:rFonts w:ascii="Times New Roman" w:hAnsi="Times New Roman"/>
          <w:sz w:val="22"/>
          <w:szCs w:val="22"/>
          <w:lang w:val="en"/>
        </w:rPr>
      </w:pPr>
      <w:hyperlink r:id="rId132" w:history="1">
        <w:r w:rsidRPr="00CF18CD">
          <w:rPr>
            <w:rFonts w:ascii="Times New Roman" w:hAnsi="Times New Roman"/>
            <w:color w:val="0000FF"/>
            <w:sz w:val="22"/>
            <w:u w:val="single"/>
            <w:lang w:val="en"/>
          </w:rPr>
          <w:t>Operating Instructions for RADAR SET AN/APN-9"</w:t>
        </w:r>
      </w:hyperlink>
      <w:r w:rsidRPr="00CF18CD">
        <w:rPr>
          <w:rFonts w:ascii="Times New Roman" w:hAnsi="Times New Roman"/>
          <w:sz w:val="22"/>
          <w:szCs w:val="22"/>
          <w:lang w:val="en"/>
        </w:rPr>
        <w:t>, US Navy, 1944</w:t>
      </w:r>
    </w:p>
    <w:p w14:paraId="43522C72" w14:textId="77777777" w:rsidR="00CF18CD" w:rsidRPr="00CF18CD" w:rsidRDefault="00CF18CD" w:rsidP="00CF18CD">
      <w:pPr>
        <w:numPr>
          <w:ilvl w:val="0"/>
          <w:numId w:val="5"/>
        </w:numPr>
        <w:spacing w:before="100" w:beforeAutospacing="1" w:after="100" w:afterAutospacing="1"/>
        <w:rPr>
          <w:rFonts w:ascii="Times New Roman" w:hAnsi="Times New Roman"/>
          <w:sz w:val="22"/>
          <w:szCs w:val="22"/>
          <w:lang w:val="en"/>
        </w:rPr>
      </w:pPr>
      <w:hyperlink r:id="rId133" w:history="1">
        <w:r w:rsidRPr="00CF18CD">
          <w:rPr>
            <w:rFonts w:ascii="Times New Roman" w:hAnsi="Times New Roman"/>
            <w:color w:val="0000FF"/>
            <w:sz w:val="22"/>
            <w:u w:val="single"/>
            <w:lang w:val="en"/>
          </w:rPr>
          <w:t>"Operational Techniques of LORAN Skywaves"</w:t>
        </w:r>
      </w:hyperlink>
      <w:r w:rsidRPr="00CF18CD">
        <w:rPr>
          <w:rFonts w:ascii="Times New Roman" w:hAnsi="Times New Roman"/>
          <w:sz w:val="22"/>
          <w:szCs w:val="22"/>
          <w:lang w:val="en"/>
        </w:rPr>
        <w:t>, US Air Force training film FTA-356, which shows the procedure for taking a fix</w:t>
      </w:r>
    </w:p>
    <w:p w14:paraId="42EF1193" w14:textId="77777777" w:rsidR="00CF18CD" w:rsidRPr="00CF18CD" w:rsidRDefault="00CF18CD" w:rsidP="00CF18CD">
      <w:pPr>
        <w:rPr>
          <w:rFonts w:ascii="Times New Roman" w:hAnsi="Times New Roman"/>
          <w:sz w:val="24"/>
          <w:szCs w:val="24"/>
          <w:lang w:val="en"/>
        </w:rPr>
      </w:pPr>
      <w:r w:rsidRPr="00CF18CD">
        <w:rPr>
          <w:rFonts w:ascii="Times New Roman" w:hAnsi="Times New Roman"/>
          <w:sz w:val="24"/>
          <w:szCs w:val="24"/>
          <w:lang w:val="en"/>
        </w:rPr>
        <w:t>Retrieved from "</w:t>
      </w:r>
      <w:hyperlink r:id="rId134" w:history="1">
        <w:r w:rsidRPr="00CF18CD">
          <w:rPr>
            <w:rFonts w:ascii="Times New Roman" w:hAnsi="Times New Roman"/>
            <w:color w:val="0000FF"/>
            <w:sz w:val="24"/>
            <w:szCs w:val="24"/>
            <w:u w:val="single"/>
            <w:lang w:val="en"/>
          </w:rPr>
          <w:t>https://en.wikipedia.org/w/index.php?title=LORAN&amp;oldid=707322307</w:t>
        </w:r>
      </w:hyperlink>
      <w:r w:rsidRPr="00CF18CD">
        <w:rPr>
          <w:rFonts w:ascii="Times New Roman" w:hAnsi="Times New Roman"/>
          <w:sz w:val="24"/>
          <w:szCs w:val="24"/>
          <w:lang w:val="en"/>
        </w:rPr>
        <w:t xml:space="preserve">" </w:t>
      </w:r>
    </w:p>
    <w:p w14:paraId="71BB5582" w14:textId="77777777" w:rsidR="00636042" w:rsidRDefault="00636042" w:rsidP="00636042">
      <w:pPr>
        <w:spacing w:before="100" w:beforeAutospacing="1" w:after="100" w:afterAutospacing="1"/>
        <w:ind w:left="360"/>
        <w:rPr>
          <w:rFonts w:ascii="Times New Roman" w:hAnsi="Times New Roman"/>
          <w:sz w:val="24"/>
          <w:szCs w:val="24"/>
          <w:lang w:val="en"/>
        </w:rPr>
      </w:pPr>
    </w:p>
    <w:p w14:paraId="4AF06ABF" w14:textId="7CA56FB4" w:rsidR="00CF18CD" w:rsidRPr="00CF18CD" w:rsidRDefault="00CF18CD" w:rsidP="00636042">
      <w:pPr>
        <w:spacing w:before="100" w:beforeAutospacing="1" w:after="100" w:afterAutospacing="1"/>
        <w:ind w:left="360"/>
        <w:rPr>
          <w:rFonts w:ascii="Times New Roman" w:hAnsi="Times New Roman"/>
          <w:sz w:val="24"/>
          <w:szCs w:val="24"/>
          <w:lang w:val="en"/>
        </w:rPr>
      </w:pPr>
      <w:r w:rsidRPr="00CF18CD">
        <w:rPr>
          <w:rFonts w:ascii="Times New Roman" w:hAnsi="Times New Roman"/>
          <w:sz w:val="24"/>
          <w:szCs w:val="24"/>
          <w:lang w:val="en"/>
        </w:rPr>
        <w:t>This page was last modified on 28 February 2016, at 04:46.</w:t>
      </w:r>
    </w:p>
    <w:p w14:paraId="043BFED4" w14:textId="77777777" w:rsidR="00D70521" w:rsidRPr="00CF18CD" w:rsidRDefault="00D70521">
      <w:pPr>
        <w:rPr>
          <w:lang w:val="en"/>
        </w:rPr>
      </w:pPr>
    </w:p>
    <w:sectPr w:rsidR="00D70521" w:rsidRPr="00CF18C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84D"/>
    <w:multiLevelType w:val="multilevel"/>
    <w:tmpl w:val="DA9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51D"/>
    <w:multiLevelType w:val="multilevel"/>
    <w:tmpl w:val="57CED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3F7A"/>
    <w:multiLevelType w:val="multilevel"/>
    <w:tmpl w:val="DEC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387"/>
    <w:multiLevelType w:val="multilevel"/>
    <w:tmpl w:val="FCA0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C76FC"/>
    <w:multiLevelType w:val="multilevel"/>
    <w:tmpl w:val="F66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D5C72"/>
    <w:multiLevelType w:val="multilevel"/>
    <w:tmpl w:val="855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D459D"/>
    <w:multiLevelType w:val="multilevel"/>
    <w:tmpl w:val="A8E8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37444"/>
    <w:multiLevelType w:val="multilevel"/>
    <w:tmpl w:val="5906CE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E1697E"/>
    <w:multiLevelType w:val="multilevel"/>
    <w:tmpl w:val="B078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97410"/>
    <w:multiLevelType w:val="multilevel"/>
    <w:tmpl w:val="BBD8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11774"/>
    <w:multiLevelType w:val="multilevel"/>
    <w:tmpl w:val="FB6E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52F8E"/>
    <w:multiLevelType w:val="multilevel"/>
    <w:tmpl w:val="110E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F61A7"/>
    <w:multiLevelType w:val="multilevel"/>
    <w:tmpl w:val="188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02856"/>
    <w:multiLevelType w:val="multilevel"/>
    <w:tmpl w:val="5D6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E0417"/>
    <w:multiLevelType w:val="multilevel"/>
    <w:tmpl w:val="310C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47C3D"/>
    <w:multiLevelType w:val="multilevel"/>
    <w:tmpl w:val="E356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57F78"/>
    <w:multiLevelType w:val="multilevel"/>
    <w:tmpl w:val="EA7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65D1A"/>
    <w:multiLevelType w:val="multilevel"/>
    <w:tmpl w:val="EE0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32A48"/>
    <w:multiLevelType w:val="multilevel"/>
    <w:tmpl w:val="AEF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13"/>
  </w:num>
  <w:num w:numId="5">
    <w:abstractNumId w:val="17"/>
  </w:num>
  <w:num w:numId="6">
    <w:abstractNumId w:val="2"/>
  </w:num>
  <w:num w:numId="7">
    <w:abstractNumId w:val="10"/>
  </w:num>
  <w:num w:numId="8">
    <w:abstractNumId w:val="4"/>
  </w:num>
  <w:num w:numId="9">
    <w:abstractNumId w:val="5"/>
  </w:num>
  <w:num w:numId="10">
    <w:abstractNumId w:val="3"/>
  </w:num>
  <w:num w:numId="11">
    <w:abstractNumId w:val="18"/>
  </w:num>
  <w:num w:numId="12">
    <w:abstractNumId w:val="8"/>
  </w:num>
  <w:num w:numId="13">
    <w:abstractNumId w:val="16"/>
  </w:num>
  <w:num w:numId="14">
    <w:abstractNumId w:val="12"/>
  </w:num>
  <w:num w:numId="15">
    <w:abstractNumId w:val="15"/>
  </w:num>
  <w:num w:numId="16">
    <w:abstractNumId w:val="0"/>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36042"/>
    <w:rsid w:val="006F0E10"/>
    <w:rsid w:val="007C2FC7"/>
    <w:rsid w:val="00B745A4"/>
    <w:rsid w:val="00CF18C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2D3B853"/>
  <w15:chartTrackingRefBased/>
  <w15:docId w15:val="{C6E1A7E4-A0AF-4440-B1E5-738AF2D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F18C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F18C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F18C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F18CD"/>
    <w:rPr>
      <w:color w:val="0000FF"/>
      <w:u w:val="single"/>
    </w:rPr>
  </w:style>
  <w:style w:type="character" w:styleId="FollowedHyperlink">
    <w:name w:val="FollowedHyperlink"/>
    <w:rsid w:val="00CF18CD"/>
    <w:rPr>
      <w:color w:val="0000FF"/>
      <w:u w:val="single"/>
    </w:rPr>
  </w:style>
  <w:style w:type="paragraph" w:styleId="HTMLPreformatted">
    <w:name w:val="HTML Preformatted"/>
    <w:basedOn w:val="Normal"/>
    <w:rsid w:val="00CF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CF18CD"/>
    <w:rPr>
      <w:b/>
      <w:bCs/>
    </w:rPr>
  </w:style>
  <w:style w:type="paragraph" w:styleId="NormalWeb">
    <w:name w:val="Normal (Web)"/>
    <w:basedOn w:val="Normal"/>
    <w:rsid w:val="00CF18CD"/>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CF18CD"/>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CF18CD"/>
    <w:pPr>
      <w:spacing w:before="100" w:beforeAutospacing="1" w:after="100" w:afterAutospacing="1"/>
    </w:pPr>
    <w:rPr>
      <w:rFonts w:ascii="Times New Roman" w:hAnsi="Times New Roman"/>
      <w:sz w:val="24"/>
      <w:szCs w:val="24"/>
    </w:rPr>
  </w:style>
  <w:style w:type="paragraph" w:customStyle="1" w:styleId="navbox">
    <w:name w:val="navbox"/>
    <w:basedOn w:val="Normal"/>
    <w:rsid w:val="00CF18C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F18C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F18C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F18C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F18C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F18C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F18C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CF18C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F18CD"/>
    <w:pPr>
      <w:spacing w:before="100" w:beforeAutospacing="1" w:after="100" w:afterAutospacing="1"/>
    </w:pPr>
    <w:rPr>
      <w:rFonts w:ascii="Times New Roman" w:hAnsi="Times New Roman"/>
      <w:sz w:val="24"/>
      <w:szCs w:val="24"/>
    </w:rPr>
  </w:style>
  <w:style w:type="paragraph" w:customStyle="1" w:styleId="navbar">
    <w:name w:val="navbar"/>
    <w:basedOn w:val="Normal"/>
    <w:rsid w:val="00CF18C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F18C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F18C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F18C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F18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CF18C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CF18C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CF18C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CF18CD"/>
    <w:pPr>
      <w:spacing w:before="100" w:beforeAutospacing="1" w:after="100" w:afterAutospacing="1"/>
    </w:pPr>
    <w:rPr>
      <w:rFonts w:ascii="Times New Roman" w:hAnsi="Times New Roman"/>
      <w:sz w:val="24"/>
      <w:szCs w:val="24"/>
    </w:rPr>
  </w:style>
  <w:style w:type="paragraph" w:customStyle="1" w:styleId="geo-dms">
    <w:name w:val="geo-dms"/>
    <w:basedOn w:val="Normal"/>
    <w:rsid w:val="00CF18CD"/>
    <w:pPr>
      <w:spacing w:before="100" w:beforeAutospacing="1" w:after="100" w:afterAutospacing="1"/>
    </w:pPr>
    <w:rPr>
      <w:rFonts w:ascii="Times New Roman" w:hAnsi="Times New Roman"/>
      <w:sz w:val="24"/>
      <w:szCs w:val="24"/>
    </w:rPr>
  </w:style>
  <w:style w:type="paragraph" w:customStyle="1" w:styleId="geo-dec">
    <w:name w:val="geo-dec"/>
    <w:basedOn w:val="Normal"/>
    <w:rsid w:val="00CF18C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F18C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F18C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F18CD"/>
    <w:pPr>
      <w:spacing w:before="100" w:beforeAutospacing="1" w:after="100" w:afterAutospacing="1"/>
    </w:pPr>
    <w:rPr>
      <w:rFonts w:ascii="Times New Roman" w:hAnsi="Times New Roman"/>
      <w:sz w:val="24"/>
      <w:szCs w:val="24"/>
    </w:rPr>
  </w:style>
  <w:style w:type="paragraph" w:customStyle="1" w:styleId="latitude">
    <w:name w:val="latitude"/>
    <w:basedOn w:val="Normal"/>
    <w:rsid w:val="00CF18CD"/>
    <w:pPr>
      <w:spacing w:before="100" w:beforeAutospacing="1" w:after="100" w:afterAutospacing="1"/>
    </w:pPr>
    <w:rPr>
      <w:rFonts w:ascii="Times New Roman" w:hAnsi="Times New Roman"/>
      <w:sz w:val="24"/>
      <w:szCs w:val="24"/>
    </w:rPr>
  </w:style>
  <w:style w:type="paragraph" w:customStyle="1" w:styleId="nowrap">
    <w:name w:val="nowrap"/>
    <w:basedOn w:val="Normal"/>
    <w:rsid w:val="00CF18CD"/>
    <w:pPr>
      <w:spacing w:before="100" w:beforeAutospacing="1" w:after="100" w:afterAutospacing="1"/>
    </w:pPr>
    <w:rPr>
      <w:rFonts w:ascii="Times New Roman" w:hAnsi="Times New Roman"/>
      <w:sz w:val="24"/>
      <w:szCs w:val="24"/>
    </w:rPr>
  </w:style>
  <w:style w:type="paragraph" w:customStyle="1" w:styleId="wrap">
    <w:name w:val="wrap"/>
    <w:basedOn w:val="Normal"/>
    <w:rsid w:val="00CF18C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F18C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CF18CD"/>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CF18C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F18C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CF18C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CF18CD"/>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CF18CD"/>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CF18CD"/>
    <w:pPr>
      <w:spacing w:before="144" w:after="144"/>
      <w:ind w:left="384"/>
    </w:pPr>
    <w:rPr>
      <w:rFonts w:ascii="Times New Roman" w:hAnsi="Times New Roman"/>
      <w:sz w:val="24"/>
      <w:szCs w:val="24"/>
    </w:rPr>
  </w:style>
  <w:style w:type="paragraph" w:customStyle="1" w:styleId="mwe-math-mathml-display">
    <w:name w:val="mwe-math-mathml-display"/>
    <w:basedOn w:val="Normal"/>
    <w:rsid w:val="00CF18CD"/>
    <w:pPr>
      <w:spacing w:before="144" w:after="144"/>
      <w:ind w:left="384"/>
    </w:pPr>
    <w:rPr>
      <w:rFonts w:ascii="Times New Roman" w:hAnsi="Times New Roman"/>
      <w:sz w:val="24"/>
      <w:szCs w:val="24"/>
    </w:rPr>
  </w:style>
  <w:style w:type="paragraph" w:customStyle="1" w:styleId="portal-column-left">
    <w:name w:val="portal-column-left"/>
    <w:basedOn w:val="Normal"/>
    <w:rsid w:val="00CF18C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F18C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F18C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F18C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F18C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F18CD"/>
    <w:pPr>
      <w:spacing w:before="100" w:beforeAutospacing="1" w:after="100" w:afterAutospacing="1"/>
    </w:pPr>
    <w:rPr>
      <w:rFonts w:ascii="Times New Roman" w:hAnsi="Times New Roman"/>
      <w:sz w:val="24"/>
      <w:szCs w:val="24"/>
    </w:rPr>
  </w:style>
  <w:style w:type="paragraph" w:customStyle="1" w:styleId="sortkey">
    <w:name w:val="sortkey"/>
    <w:basedOn w:val="Normal"/>
    <w:rsid w:val="00CF18CD"/>
    <w:pPr>
      <w:spacing w:before="100" w:beforeAutospacing="1" w:after="100" w:afterAutospacing="1"/>
    </w:pPr>
    <w:rPr>
      <w:rFonts w:ascii="Times New Roman" w:hAnsi="Times New Roman"/>
      <w:sz w:val="24"/>
      <w:szCs w:val="24"/>
    </w:rPr>
  </w:style>
  <w:style w:type="paragraph" w:customStyle="1" w:styleId="mw-empty-li">
    <w:name w:val="mw-empty-li"/>
    <w:basedOn w:val="Normal"/>
    <w:rsid w:val="00CF18CD"/>
    <w:pPr>
      <w:spacing w:before="100" w:beforeAutospacing="1" w:after="100" w:afterAutospacing="1"/>
    </w:pPr>
    <w:rPr>
      <w:rFonts w:ascii="Times New Roman" w:hAnsi="Times New Roman"/>
      <w:sz w:val="24"/>
      <w:szCs w:val="24"/>
    </w:rPr>
  </w:style>
  <w:style w:type="paragraph" w:customStyle="1" w:styleId="imbox">
    <w:name w:val="imbox"/>
    <w:basedOn w:val="Normal"/>
    <w:rsid w:val="00CF18C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F18C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F18CD"/>
    <w:pPr>
      <w:spacing w:before="100" w:beforeAutospacing="1" w:after="100" w:afterAutospacing="1"/>
    </w:pPr>
    <w:rPr>
      <w:rFonts w:ascii="Times New Roman" w:hAnsi="Times New Roman"/>
      <w:sz w:val="24"/>
      <w:szCs w:val="24"/>
    </w:rPr>
  </w:style>
  <w:style w:type="paragraph" w:customStyle="1" w:styleId="toctext">
    <w:name w:val="toctext"/>
    <w:basedOn w:val="Normal"/>
    <w:rsid w:val="00CF18CD"/>
    <w:pPr>
      <w:spacing w:before="100" w:beforeAutospacing="1" w:after="100" w:afterAutospacing="1"/>
    </w:pPr>
    <w:rPr>
      <w:rFonts w:ascii="Times New Roman" w:hAnsi="Times New Roman"/>
      <w:sz w:val="24"/>
      <w:szCs w:val="24"/>
    </w:rPr>
  </w:style>
  <w:style w:type="paragraph" w:customStyle="1" w:styleId="selflink">
    <w:name w:val="selflink"/>
    <w:basedOn w:val="Normal"/>
    <w:rsid w:val="00CF18C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F18C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F18C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F18C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CF18C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F18C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F18C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F18C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CF18C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CF18CD"/>
    <w:pPr>
      <w:spacing w:before="100" w:beforeAutospacing="1" w:after="100" w:afterAutospacing="1"/>
    </w:pPr>
    <w:rPr>
      <w:rFonts w:ascii="Times New Roman" w:hAnsi="Times New Roman"/>
      <w:sz w:val="24"/>
      <w:szCs w:val="24"/>
    </w:rPr>
  </w:style>
  <w:style w:type="paragraph" w:customStyle="1" w:styleId="tmbox">
    <w:name w:val="tmbox"/>
    <w:basedOn w:val="Normal"/>
    <w:rsid w:val="00CF18C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F18C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F18CD"/>
    <w:pPr>
      <w:spacing w:before="100" w:beforeAutospacing="1" w:after="100" w:afterAutospacing="1"/>
    </w:pPr>
    <w:rPr>
      <w:rFonts w:ascii="Times New Roman" w:hAnsi="Times New Roman"/>
      <w:sz w:val="24"/>
      <w:szCs w:val="24"/>
    </w:rPr>
  </w:style>
  <w:style w:type="paragraph" w:customStyle="1" w:styleId="mbox-text">
    <w:name w:val="mbox-text"/>
    <w:basedOn w:val="Normal"/>
    <w:rsid w:val="00CF18C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F18CD"/>
    <w:pPr>
      <w:spacing w:before="100" w:beforeAutospacing="1" w:after="100" w:afterAutospacing="1"/>
    </w:pPr>
    <w:rPr>
      <w:rFonts w:ascii="Times New Roman" w:hAnsi="Times New Roman"/>
      <w:sz w:val="24"/>
      <w:szCs w:val="24"/>
    </w:rPr>
  </w:style>
  <w:style w:type="character" w:customStyle="1" w:styleId="reference">
    <w:name w:val="reference"/>
    <w:rsid w:val="00CF18CD"/>
    <w:rPr>
      <w:sz w:val="19"/>
      <w:szCs w:val="19"/>
    </w:rPr>
  </w:style>
  <w:style w:type="character" w:customStyle="1" w:styleId="brokenref">
    <w:name w:val="brokenref"/>
    <w:rsid w:val="00CF18CD"/>
    <w:rPr>
      <w:vanish/>
      <w:webHidden w:val="0"/>
      <w:specVanish w:val="0"/>
    </w:rPr>
  </w:style>
  <w:style w:type="character" w:customStyle="1" w:styleId="texhtml">
    <w:name w:val="texhtml"/>
    <w:rsid w:val="00CF18CD"/>
    <w:rPr>
      <w:rFonts w:ascii="Times New Roman" w:hAnsi="Times New Roman" w:cs="Times New Roman" w:hint="default"/>
      <w:sz w:val="28"/>
      <w:szCs w:val="28"/>
    </w:rPr>
  </w:style>
  <w:style w:type="character" w:customStyle="1" w:styleId="mwe-math-mathml-inline">
    <w:name w:val="mwe-math-mathml-inline"/>
    <w:rsid w:val="00CF18CD"/>
    <w:rPr>
      <w:sz w:val="28"/>
      <w:szCs w:val="28"/>
    </w:rPr>
  </w:style>
  <w:style w:type="paragraph" w:customStyle="1" w:styleId="mw-empty-li1">
    <w:name w:val="mw-empty-li1"/>
    <w:basedOn w:val="Normal"/>
    <w:rsid w:val="00CF18CD"/>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CF18C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F18C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F18C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F18C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F18C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F18C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F18C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F18C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F18CD"/>
    <w:pPr>
      <w:ind w:left="-120" w:right="-120"/>
    </w:pPr>
    <w:rPr>
      <w:rFonts w:ascii="Times New Roman" w:hAnsi="Times New Roman"/>
      <w:sz w:val="24"/>
      <w:szCs w:val="24"/>
    </w:rPr>
  </w:style>
  <w:style w:type="paragraph" w:customStyle="1" w:styleId="imbox2">
    <w:name w:val="imbox2"/>
    <w:basedOn w:val="Normal"/>
    <w:rsid w:val="00CF18CD"/>
    <w:pPr>
      <w:spacing w:before="60" w:after="60"/>
      <w:ind w:left="60" w:right="60"/>
    </w:pPr>
    <w:rPr>
      <w:rFonts w:ascii="Times New Roman" w:hAnsi="Times New Roman"/>
      <w:sz w:val="24"/>
      <w:szCs w:val="24"/>
    </w:rPr>
  </w:style>
  <w:style w:type="paragraph" w:customStyle="1" w:styleId="tmbox1">
    <w:name w:val="tmbox1"/>
    <w:basedOn w:val="Normal"/>
    <w:rsid w:val="00CF18CD"/>
    <w:pPr>
      <w:spacing w:before="30" w:after="30"/>
    </w:pPr>
    <w:rPr>
      <w:rFonts w:ascii="Times New Roman" w:hAnsi="Times New Roman"/>
      <w:sz w:val="24"/>
      <w:szCs w:val="24"/>
    </w:rPr>
  </w:style>
  <w:style w:type="paragraph" w:customStyle="1" w:styleId="mbox-image1">
    <w:name w:val="mbox-image1"/>
    <w:basedOn w:val="Normal"/>
    <w:rsid w:val="00CF18C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F18C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F18C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F18CD"/>
    <w:rPr>
      <w:rFonts w:ascii="Times New Roman" w:hAnsi="Times New Roman"/>
      <w:sz w:val="24"/>
      <w:szCs w:val="24"/>
    </w:rPr>
  </w:style>
  <w:style w:type="paragraph" w:customStyle="1" w:styleId="mbox-text-span1">
    <w:name w:val="mbox-text-span1"/>
    <w:basedOn w:val="Normal"/>
    <w:rsid w:val="00CF18C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F18C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F18CD"/>
    <w:pPr>
      <w:spacing w:before="100" w:beforeAutospacing="1" w:after="100" w:afterAutospacing="1"/>
    </w:pPr>
    <w:rPr>
      <w:rFonts w:ascii="Times New Roman" w:hAnsi="Times New Roman"/>
      <w:vanish/>
      <w:sz w:val="24"/>
      <w:szCs w:val="24"/>
    </w:rPr>
  </w:style>
  <w:style w:type="character" w:customStyle="1" w:styleId="Hyperlink1">
    <w:name w:val="Hyperlink1"/>
    <w:rsid w:val="00CF18CD"/>
    <w:rPr>
      <w:strike w:val="0"/>
      <w:dstrike w:val="0"/>
      <w:color w:val="0000FF"/>
      <w:u w:val="none"/>
      <w:effect w:val="none"/>
    </w:rPr>
  </w:style>
  <w:style w:type="character" w:customStyle="1" w:styleId="FollowedHyperlink1">
    <w:name w:val="FollowedHyperlink1"/>
    <w:rsid w:val="00CF18CD"/>
    <w:rPr>
      <w:strike w:val="0"/>
      <w:dstrike w:val="0"/>
      <w:color w:val="0000FF"/>
      <w:u w:val="none"/>
      <w:effect w:val="none"/>
    </w:rPr>
  </w:style>
  <w:style w:type="paragraph" w:customStyle="1" w:styleId="NormalWeb1">
    <w:name w:val="Normal (Web)1"/>
    <w:basedOn w:val="Normal"/>
    <w:rsid w:val="00CF18C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F18C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F18CD"/>
    <w:pPr>
      <w:spacing w:before="100" w:beforeAutospacing="1" w:after="100" w:afterAutospacing="1"/>
    </w:pPr>
    <w:rPr>
      <w:rFonts w:ascii="Times New Roman" w:hAnsi="Times New Roman"/>
      <w:sz w:val="24"/>
      <w:szCs w:val="24"/>
    </w:rPr>
  </w:style>
  <w:style w:type="paragraph" w:customStyle="1" w:styleId="toctext1">
    <w:name w:val="toctext1"/>
    <w:basedOn w:val="Normal"/>
    <w:rsid w:val="00CF18CD"/>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CF18C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CF18CD"/>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CF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CF18C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CF18C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F18C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F18C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F18C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CF18CD"/>
    <w:pPr>
      <w:spacing w:before="100" w:beforeAutospacing="1" w:after="100" w:afterAutospacing="1"/>
    </w:pPr>
    <w:rPr>
      <w:rFonts w:ascii="Times New Roman" w:hAnsi="Times New Roman"/>
      <w:vanish/>
      <w:sz w:val="24"/>
      <w:szCs w:val="24"/>
    </w:rPr>
  </w:style>
  <w:style w:type="character" w:customStyle="1" w:styleId="texhtml1">
    <w:name w:val="texhtml1"/>
    <w:rsid w:val="00CF18CD"/>
    <w:rPr>
      <w:rFonts w:ascii="Times New Roman" w:hAnsi="Times New Roman" w:cs="Times New Roman" w:hint="default"/>
      <w:sz w:val="24"/>
      <w:szCs w:val="24"/>
    </w:rPr>
  </w:style>
  <w:style w:type="paragraph" w:customStyle="1" w:styleId="letterhead1">
    <w:name w:val="letterhead1"/>
    <w:basedOn w:val="Normal"/>
    <w:rsid w:val="00CF18C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CF18C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CF18C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CF18C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CF18CD"/>
    <w:rPr>
      <w:rFonts w:ascii="Times New Roman" w:hAnsi="Times New Roman"/>
      <w:sz w:val="24"/>
      <w:szCs w:val="24"/>
    </w:rPr>
  </w:style>
  <w:style w:type="paragraph" w:customStyle="1" w:styleId="mbox-image2">
    <w:name w:val="mbox-image2"/>
    <w:basedOn w:val="Normal"/>
    <w:rsid w:val="00CF18C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CF18C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F18CD"/>
  </w:style>
  <w:style w:type="character" w:customStyle="1" w:styleId="tocnumber3">
    <w:name w:val="tocnumber3"/>
    <w:basedOn w:val="DefaultParagraphFont"/>
    <w:rsid w:val="00CF18CD"/>
  </w:style>
  <w:style w:type="character" w:customStyle="1" w:styleId="toctext2">
    <w:name w:val="toctext2"/>
    <w:basedOn w:val="DefaultParagraphFont"/>
    <w:rsid w:val="00CF18CD"/>
  </w:style>
  <w:style w:type="character" w:customStyle="1" w:styleId="mw-headline">
    <w:name w:val="mw-headline"/>
    <w:basedOn w:val="DefaultParagraphFont"/>
    <w:rsid w:val="00CF18CD"/>
  </w:style>
  <w:style w:type="character" w:customStyle="1" w:styleId="mw-editsection">
    <w:name w:val="mw-editsection"/>
    <w:basedOn w:val="DefaultParagraphFont"/>
    <w:rsid w:val="00CF18CD"/>
  </w:style>
  <w:style w:type="character" w:customStyle="1" w:styleId="mw-editsection-bracket">
    <w:name w:val="mw-editsection-bracket"/>
    <w:basedOn w:val="DefaultParagraphFont"/>
    <w:rsid w:val="00CF18CD"/>
  </w:style>
  <w:style w:type="character" w:customStyle="1" w:styleId="mw-cite-backlink">
    <w:name w:val="mw-cite-backlink"/>
    <w:basedOn w:val="DefaultParagraphFont"/>
    <w:rsid w:val="00CF18CD"/>
  </w:style>
  <w:style w:type="character" w:customStyle="1" w:styleId="cite-accessibility-label">
    <w:name w:val="cite-accessibility-label"/>
    <w:basedOn w:val="DefaultParagraphFont"/>
    <w:rsid w:val="00CF18CD"/>
  </w:style>
  <w:style w:type="character" w:customStyle="1" w:styleId="reference-text">
    <w:name w:val="reference-text"/>
    <w:basedOn w:val="DefaultParagraphFont"/>
    <w:rsid w:val="00CF18CD"/>
  </w:style>
  <w:style w:type="character" w:styleId="HTMLCite">
    <w:name w:val="HTML Cite"/>
    <w:rsid w:val="00CF18CD"/>
    <w:rPr>
      <w:i/>
      <w:iCs/>
    </w:rPr>
  </w:style>
  <w:style w:type="character" w:customStyle="1" w:styleId="z3988">
    <w:name w:val="z3988"/>
    <w:basedOn w:val="DefaultParagraphFont"/>
    <w:rsid w:val="00CF18CD"/>
  </w:style>
  <w:style w:type="paragraph" w:styleId="z-TopofForm">
    <w:name w:val="HTML Top of Form"/>
    <w:basedOn w:val="Normal"/>
    <w:next w:val="Normal"/>
    <w:hidden/>
    <w:rsid w:val="00CF18CD"/>
    <w:pPr>
      <w:pBdr>
        <w:bottom w:val="single" w:sz="6" w:space="1" w:color="auto"/>
      </w:pBdr>
      <w:jc w:val="center"/>
    </w:pPr>
    <w:rPr>
      <w:rFonts w:cs="Arial"/>
      <w:vanish/>
      <w:sz w:val="16"/>
      <w:szCs w:val="16"/>
    </w:rPr>
  </w:style>
  <w:style w:type="paragraph" w:styleId="z-BottomofForm">
    <w:name w:val="HTML Bottom of Form"/>
    <w:basedOn w:val="Normal"/>
    <w:next w:val="Normal"/>
    <w:hidden/>
    <w:rsid w:val="00CF18C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F18CD"/>
  </w:style>
  <w:style w:type="character" w:customStyle="1" w:styleId="wb-langlinks-editwb-langlinks-link">
    <w:name w:val="wb-langlinks-edit wb-langlinks-link"/>
    <w:basedOn w:val="DefaultParagraphFont"/>
    <w:rsid w:val="00CF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627276">
      <w:bodyDiv w:val="1"/>
      <w:marLeft w:val="0"/>
      <w:marRight w:val="0"/>
      <w:marTop w:val="0"/>
      <w:marBottom w:val="0"/>
      <w:divBdr>
        <w:top w:val="none" w:sz="0" w:space="0" w:color="auto"/>
        <w:left w:val="none" w:sz="0" w:space="0" w:color="auto"/>
        <w:bottom w:val="none" w:sz="0" w:space="0" w:color="auto"/>
        <w:right w:val="none" w:sz="0" w:space="0" w:color="auto"/>
      </w:divBdr>
      <w:divsChild>
        <w:div w:id="1013342">
          <w:marLeft w:val="0"/>
          <w:marRight w:val="0"/>
          <w:marTop w:val="0"/>
          <w:marBottom w:val="0"/>
          <w:divBdr>
            <w:top w:val="none" w:sz="0" w:space="0" w:color="auto"/>
            <w:left w:val="none" w:sz="0" w:space="0" w:color="auto"/>
            <w:bottom w:val="none" w:sz="0" w:space="0" w:color="auto"/>
            <w:right w:val="none" w:sz="0" w:space="0" w:color="auto"/>
          </w:divBdr>
          <w:divsChild>
            <w:div w:id="1975596352">
              <w:marLeft w:val="0"/>
              <w:marRight w:val="0"/>
              <w:marTop w:val="0"/>
              <w:marBottom w:val="0"/>
              <w:divBdr>
                <w:top w:val="none" w:sz="0" w:space="0" w:color="auto"/>
                <w:left w:val="none" w:sz="0" w:space="0" w:color="auto"/>
                <w:bottom w:val="none" w:sz="0" w:space="0" w:color="auto"/>
                <w:right w:val="none" w:sz="0" w:space="0" w:color="auto"/>
              </w:divBdr>
              <w:divsChild>
                <w:div w:id="174541249">
                  <w:marLeft w:val="0"/>
                  <w:marRight w:val="0"/>
                  <w:marTop w:val="0"/>
                  <w:marBottom w:val="0"/>
                  <w:divBdr>
                    <w:top w:val="none" w:sz="0" w:space="0" w:color="auto"/>
                    <w:left w:val="none" w:sz="0" w:space="0" w:color="auto"/>
                    <w:bottom w:val="none" w:sz="0" w:space="0" w:color="auto"/>
                    <w:right w:val="none" w:sz="0" w:space="0" w:color="auto"/>
                  </w:divBdr>
                </w:div>
                <w:div w:id="415126758">
                  <w:marLeft w:val="0"/>
                  <w:marRight w:val="0"/>
                  <w:marTop w:val="0"/>
                  <w:marBottom w:val="0"/>
                  <w:divBdr>
                    <w:top w:val="none" w:sz="0" w:space="0" w:color="auto"/>
                    <w:left w:val="none" w:sz="0" w:space="0" w:color="auto"/>
                    <w:bottom w:val="none" w:sz="0" w:space="0" w:color="auto"/>
                    <w:right w:val="none" w:sz="0" w:space="0" w:color="auto"/>
                  </w:divBdr>
                  <w:divsChild>
                    <w:div w:id="638845263">
                      <w:marLeft w:val="0"/>
                      <w:marRight w:val="0"/>
                      <w:marTop w:val="0"/>
                      <w:marBottom w:val="0"/>
                      <w:divBdr>
                        <w:top w:val="none" w:sz="0" w:space="0" w:color="auto"/>
                        <w:left w:val="none" w:sz="0" w:space="0" w:color="auto"/>
                        <w:bottom w:val="none" w:sz="0" w:space="0" w:color="auto"/>
                        <w:right w:val="none" w:sz="0" w:space="0" w:color="auto"/>
                      </w:divBdr>
                      <w:divsChild>
                        <w:div w:id="1054546536">
                          <w:marLeft w:val="0"/>
                          <w:marRight w:val="0"/>
                          <w:marTop w:val="0"/>
                          <w:marBottom w:val="0"/>
                          <w:divBdr>
                            <w:top w:val="none" w:sz="0" w:space="0" w:color="auto"/>
                            <w:left w:val="none" w:sz="0" w:space="0" w:color="auto"/>
                            <w:bottom w:val="none" w:sz="0" w:space="0" w:color="auto"/>
                            <w:right w:val="none" w:sz="0" w:space="0" w:color="auto"/>
                          </w:divBdr>
                          <w:divsChild>
                            <w:div w:id="285353825">
                              <w:marLeft w:val="0"/>
                              <w:marRight w:val="0"/>
                              <w:marTop w:val="0"/>
                              <w:marBottom w:val="0"/>
                              <w:divBdr>
                                <w:top w:val="none" w:sz="0" w:space="0" w:color="auto"/>
                                <w:left w:val="none" w:sz="0" w:space="0" w:color="auto"/>
                                <w:bottom w:val="none" w:sz="0" w:space="0" w:color="auto"/>
                                <w:right w:val="none" w:sz="0" w:space="0" w:color="auto"/>
                              </w:divBdr>
                              <w:divsChild>
                                <w:div w:id="1971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9063">
                      <w:marLeft w:val="0"/>
                      <w:marRight w:val="0"/>
                      <w:marTop w:val="0"/>
                      <w:marBottom w:val="0"/>
                      <w:divBdr>
                        <w:top w:val="none" w:sz="0" w:space="0" w:color="auto"/>
                        <w:left w:val="none" w:sz="0" w:space="0" w:color="auto"/>
                        <w:bottom w:val="none" w:sz="0" w:space="0" w:color="auto"/>
                        <w:right w:val="none" w:sz="0" w:space="0" w:color="auto"/>
                      </w:divBdr>
                    </w:div>
                    <w:div w:id="768936416">
                      <w:marLeft w:val="0"/>
                      <w:marRight w:val="0"/>
                      <w:marTop w:val="0"/>
                      <w:marBottom w:val="0"/>
                      <w:divBdr>
                        <w:top w:val="none" w:sz="0" w:space="0" w:color="auto"/>
                        <w:left w:val="none" w:sz="0" w:space="0" w:color="auto"/>
                        <w:bottom w:val="none" w:sz="0" w:space="0" w:color="auto"/>
                        <w:right w:val="none" w:sz="0" w:space="0" w:color="auto"/>
                      </w:divBdr>
                    </w:div>
                    <w:div w:id="943145763">
                      <w:marLeft w:val="0"/>
                      <w:marRight w:val="0"/>
                      <w:marTop w:val="0"/>
                      <w:marBottom w:val="0"/>
                      <w:divBdr>
                        <w:top w:val="none" w:sz="0" w:space="0" w:color="auto"/>
                        <w:left w:val="none" w:sz="0" w:space="0" w:color="auto"/>
                        <w:bottom w:val="none" w:sz="0" w:space="0" w:color="auto"/>
                        <w:right w:val="none" w:sz="0" w:space="0" w:color="auto"/>
                      </w:divBdr>
                      <w:divsChild>
                        <w:div w:id="204997186">
                          <w:marLeft w:val="0"/>
                          <w:marRight w:val="0"/>
                          <w:marTop w:val="0"/>
                          <w:marBottom w:val="0"/>
                          <w:divBdr>
                            <w:top w:val="none" w:sz="0" w:space="0" w:color="auto"/>
                            <w:left w:val="none" w:sz="0" w:space="0" w:color="auto"/>
                            <w:bottom w:val="none" w:sz="0" w:space="0" w:color="auto"/>
                            <w:right w:val="none" w:sz="0" w:space="0" w:color="auto"/>
                          </w:divBdr>
                          <w:divsChild>
                            <w:div w:id="1356081095">
                              <w:marLeft w:val="0"/>
                              <w:marRight w:val="0"/>
                              <w:marTop w:val="0"/>
                              <w:marBottom w:val="0"/>
                              <w:divBdr>
                                <w:top w:val="none" w:sz="0" w:space="0" w:color="auto"/>
                                <w:left w:val="none" w:sz="0" w:space="0" w:color="auto"/>
                                <w:bottom w:val="none" w:sz="0" w:space="0" w:color="auto"/>
                                <w:right w:val="none" w:sz="0" w:space="0" w:color="auto"/>
                              </w:divBdr>
                              <w:divsChild>
                                <w:div w:id="1295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3115">
                      <w:marLeft w:val="0"/>
                      <w:marRight w:val="0"/>
                      <w:marTop w:val="0"/>
                      <w:marBottom w:val="0"/>
                      <w:divBdr>
                        <w:top w:val="none" w:sz="0" w:space="0" w:color="auto"/>
                        <w:left w:val="none" w:sz="0" w:space="0" w:color="auto"/>
                        <w:bottom w:val="none" w:sz="0" w:space="0" w:color="auto"/>
                        <w:right w:val="none" w:sz="0" w:space="0" w:color="auto"/>
                      </w:divBdr>
                      <w:divsChild>
                        <w:div w:id="1356538153">
                          <w:marLeft w:val="0"/>
                          <w:marRight w:val="0"/>
                          <w:marTop w:val="0"/>
                          <w:marBottom w:val="0"/>
                          <w:divBdr>
                            <w:top w:val="none" w:sz="0" w:space="0" w:color="auto"/>
                            <w:left w:val="none" w:sz="0" w:space="0" w:color="auto"/>
                            <w:bottom w:val="none" w:sz="0" w:space="0" w:color="auto"/>
                            <w:right w:val="none" w:sz="0" w:space="0" w:color="auto"/>
                          </w:divBdr>
                        </w:div>
                      </w:divsChild>
                    </w:div>
                    <w:div w:id="1051542733">
                      <w:marLeft w:val="0"/>
                      <w:marRight w:val="0"/>
                      <w:marTop w:val="0"/>
                      <w:marBottom w:val="120"/>
                      <w:divBdr>
                        <w:top w:val="none" w:sz="0" w:space="0" w:color="auto"/>
                        <w:left w:val="none" w:sz="0" w:space="0" w:color="auto"/>
                        <w:bottom w:val="none" w:sz="0" w:space="0" w:color="auto"/>
                        <w:right w:val="none" w:sz="0" w:space="0" w:color="auto"/>
                      </w:divBdr>
                    </w:div>
                    <w:div w:id="1280185509">
                      <w:marLeft w:val="0"/>
                      <w:marRight w:val="0"/>
                      <w:marTop w:val="0"/>
                      <w:marBottom w:val="0"/>
                      <w:divBdr>
                        <w:top w:val="none" w:sz="0" w:space="0" w:color="auto"/>
                        <w:left w:val="none" w:sz="0" w:space="0" w:color="auto"/>
                        <w:bottom w:val="none" w:sz="0" w:space="0" w:color="auto"/>
                        <w:right w:val="none" w:sz="0" w:space="0" w:color="auto"/>
                      </w:divBdr>
                    </w:div>
                    <w:div w:id="1359507024">
                      <w:marLeft w:val="0"/>
                      <w:marRight w:val="0"/>
                      <w:marTop w:val="0"/>
                      <w:marBottom w:val="0"/>
                      <w:divBdr>
                        <w:top w:val="none" w:sz="0" w:space="0" w:color="auto"/>
                        <w:left w:val="none" w:sz="0" w:space="0" w:color="auto"/>
                        <w:bottom w:val="none" w:sz="0" w:space="0" w:color="auto"/>
                        <w:right w:val="none" w:sz="0" w:space="0" w:color="auto"/>
                      </w:divBdr>
                      <w:divsChild>
                        <w:div w:id="1772316631">
                          <w:marLeft w:val="0"/>
                          <w:marRight w:val="0"/>
                          <w:marTop w:val="0"/>
                          <w:marBottom w:val="0"/>
                          <w:divBdr>
                            <w:top w:val="none" w:sz="0" w:space="0" w:color="auto"/>
                            <w:left w:val="none" w:sz="0" w:space="0" w:color="auto"/>
                            <w:bottom w:val="none" w:sz="0" w:space="0" w:color="auto"/>
                            <w:right w:val="none" w:sz="0" w:space="0" w:color="auto"/>
                          </w:divBdr>
                          <w:divsChild>
                            <w:div w:id="1662345129">
                              <w:marLeft w:val="0"/>
                              <w:marRight w:val="0"/>
                              <w:marTop w:val="0"/>
                              <w:marBottom w:val="0"/>
                              <w:divBdr>
                                <w:top w:val="none" w:sz="0" w:space="0" w:color="auto"/>
                                <w:left w:val="none" w:sz="0" w:space="0" w:color="auto"/>
                                <w:bottom w:val="none" w:sz="0" w:space="0" w:color="auto"/>
                                <w:right w:val="none" w:sz="0" w:space="0" w:color="auto"/>
                              </w:divBdr>
                              <w:divsChild>
                                <w:div w:id="9341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812">
                      <w:marLeft w:val="0"/>
                      <w:marRight w:val="0"/>
                      <w:marTop w:val="0"/>
                      <w:marBottom w:val="0"/>
                      <w:divBdr>
                        <w:top w:val="none" w:sz="0" w:space="0" w:color="auto"/>
                        <w:left w:val="none" w:sz="0" w:space="0" w:color="auto"/>
                        <w:bottom w:val="none" w:sz="0" w:space="0" w:color="auto"/>
                        <w:right w:val="none" w:sz="0" w:space="0" w:color="auto"/>
                      </w:divBdr>
                      <w:divsChild>
                        <w:div w:id="1434594586">
                          <w:marLeft w:val="0"/>
                          <w:marRight w:val="0"/>
                          <w:marTop w:val="0"/>
                          <w:marBottom w:val="0"/>
                          <w:divBdr>
                            <w:top w:val="none" w:sz="0" w:space="0" w:color="auto"/>
                            <w:left w:val="none" w:sz="0" w:space="0" w:color="auto"/>
                            <w:bottom w:val="none" w:sz="0" w:space="0" w:color="auto"/>
                            <w:right w:val="none" w:sz="0" w:space="0" w:color="auto"/>
                          </w:divBdr>
                          <w:divsChild>
                            <w:div w:id="546067521">
                              <w:marLeft w:val="0"/>
                              <w:marRight w:val="0"/>
                              <w:marTop w:val="0"/>
                              <w:marBottom w:val="0"/>
                              <w:divBdr>
                                <w:top w:val="none" w:sz="0" w:space="0" w:color="auto"/>
                                <w:left w:val="none" w:sz="0" w:space="0" w:color="auto"/>
                                <w:bottom w:val="none" w:sz="0" w:space="0" w:color="auto"/>
                                <w:right w:val="none" w:sz="0" w:space="0" w:color="auto"/>
                              </w:divBdr>
                              <w:divsChild>
                                <w:div w:id="4110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6174">
                      <w:marLeft w:val="0"/>
                      <w:marRight w:val="0"/>
                      <w:marTop w:val="0"/>
                      <w:marBottom w:val="120"/>
                      <w:divBdr>
                        <w:top w:val="none" w:sz="0" w:space="0" w:color="auto"/>
                        <w:left w:val="none" w:sz="0" w:space="0" w:color="auto"/>
                        <w:bottom w:val="none" w:sz="0" w:space="0" w:color="auto"/>
                        <w:right w:val="none" w:sz="0" w:space="0" w:color="auto"/>
                      </w:divBdr>
                    </w:div>
                    <w:div w:id="1789548626">
                      <w:marLeft w:val="0"/>
                      <w:marRight w:val="0"/>
                      <w:marTop w:val="0"/>
                      <w:marBottom w:val="120"/>
                      <w:divBdr>
                        <w:top w:val="none" w:sz="0" w:space="0" w:color="auto"/>
                        <w:left w:val="none" w:sz="0" w:space="0" w:color="auto"/>
                        <w:bottom w:val="none" w:sz="0" w:space="0" w:color="auto"/>
                        <w:right w:val="none" w:sz="0" w:space="0" w:color="auto"/>
                      </w:divBdr>
                    </w:div>
                    <w:div w:id="1932811675">
                      <w:marLeft w:val="0"/>
                      <w:marRight w:val="0"/>
                      <w:marTop w:val="0"/>
                      <w:marBottom w:val="0"/>
                      <w:divBdr>
                        <w:top w:val="none" w:sz="0" w:space="0" w:color="auto"/>
                        <w:left w:val="none" w:sz="0" w:space="0" w:color="auto"/>
                        <w:bottom w:val="none" w:sz="0" w:space="0" w:color="auto"/>
                        <w:right w:val="none" w:sz="0" w:space="0" w:color="auto"/>
                      </w:divBdr>
                      <w:divsChild>
                        <w:div w:id="176434542">
                          <w:marLeft w:val="0"/>
                          <w:marRight w:val="0"/>
                          <w:marTop w:val="0"/>
                          <w:marBottom w:val="0"/>
                          <w:divBdr>
                            <w:top w:val="none" w:sz="0" w:space="0" w:color="auto"/>
                            <w:left w:val="none" w:sz="0" w:space="0" w:color="auto"/>
                            <w:bottom w:val="none" w:sz="0" w:space="0" w:color="auto"/>
                            <w:right w:val="none" w:sz="0" w:space="0" w:color="auto"/>
                          </w:divBdr>
                          <w:divsChild>
                            <w:div w:id="1907103792">
                              <w:marLeft w:val="0"/>
                              <w:marRight w:val="0"/>
                              <w:marTop w:val="0"/>
                              <w:marBottom w:val="0"/>
                              <w:divBdr>
                                <w:top w:val="none" w:sz="0" w:space="0" w:color="auto"/>
                                <w:left w:val="none" w:sz="0" w:space="0" w:color="auto"/>
                                <w:bottom w:val="none" w:sz="0" w:space="0" w:color="auto"/>
                                <w:right w:val="none" w:sz="0" w:space="0" w:color="auto"/>
                              </w:divBdr>
                              <w:divsChild>
                                <w:div w:id="425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3571">
                      <w:marLeft w:val="0"/>
                      <w:marRight w:val="0"/>
                      <w:marTop w:val="0"/>
                      <w:marBottom w:val="120"/>
                      <w:divBdr>
                        <w:top w:val="none" w:sz="0" w:space="0" w:color="auto"/>
                        <w:left w:val="none" w:sz="0" w:space="0" w:color="auto"/>
                        <w:bottom w:val="none" w:sz="0" w:space="0" w:color="auto"/>
                        <w:right w:val="none" w:sz="0" w:space="0" w:color="auto"/>
                      </w:divBdr>
                    </w:div>
                  </w:divsChild>
                </w:div>
                <w:div w:id="584726767">
                  <w:marLeft w:val="0"/>
                  <w:marRight w:val="0"/>
                  <w:marTop w:val="0"/>
                  <w:marBottom w:val="0"/>
                  <w:divBdr>
                    <w:top w:val="none" w:sz="0" w:space="0" w:color="auto"/>
                    <w:left w:val="none" w:sz="0" w:space="0" w:color="auto"/>
                    <w:bottom w:val="none" w:sz="0" w:space="0" w:color="auto"/>
                    <w:right w:val="none" w:sz="0" w:space="0" w:color="auto"/>
                  </w:divBdr>
                </w:div>
                <w:div w:id="793862448">
                  <w:marLeft w:val="0"/>
                  <w:marRight w:val="0"/>
                  <w:marTop w:val="0"/>
                  <w:marBottom w:val="0"/>
                  <w:divBdr>
                    <w:top w:val="none" w:sz="0" w:space="0" w:color="auto"/>
                    <w:left w:val="none" w:sz="0" w:space="0" w:color="auto"/>
                    <w:bottom w:val="none" w:sz="0" w:space="0" w:color="auto"/>
                    <w:right w:val="none" w:sz="0" w:space="0" w:color="auto"/>
                  </w:divBdr>
                </w:div>
                <w:div w:id="895360128">
                  <w:marLeft w:val="0"/>
                  <w:marRight w:val="0"/>
                  <w:marTop w:val="0"/>
                  <w:marBottom w:val="0"/>
                  <w:divBdr>
                    <w:top w:val="none" w:sz="0" w:space="0" w:color="auto"/>
                    <w:left w:val="none" w:sz="0" w:space="0" w:color="auto"/>
                    <w:bottom w:val="none" w:sz="0" w:space="0" w:color="auto"/>
                    <w:right w:val="none" w:sz="0" w:space="0" w:color="auto"/>
                  </w:divBdr>
                  <w:divsChild>
                    <w:div w:id="683551608">
                      <w:marLeft w:val="0"/>
                      <w:marRight w:val="0"/>
                      <w:marTop w:val="0"/>
                      <w:marBottom w:val="0"/>
                      <w:divBdr>
                        <w:top w:val="none" w:sz="0" w:space="0" w:color="auto"/>
                        <w:left w:val="none" w:sz="0" w:space="0" w:color="auto"/>
                        <w:bottom w:val="none" w:sz="0" w:space="0" w:color="auto"/>
                        <w:right w:val="none" w:sz="0" w:space="0" w:color="auto"/>
                      </w:divBdr>
                    </w:div>
                    <w:div w:id="11786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8032">
          <w:marLeft w:val="0"/>
          <w:marRight w:val="0"/>
          <w:marTop w:val="0"/>
          <w:marBottom w:val="0"/>
          <w:divBdr>
            <w:top w:val="none" w:sz="0" w:space="0" w:color="auto"/>
            <w:left w:val="none" w:sz="0" w:space="0" w:color="auto"/>
            <w:bottom w:val="none" w:sz="0" w:space="0" w:color="auto"/>
            <w:right w:val="none" w:sz="0" w:space="0" w:color="auto"/>
          </w:divBdr>
        </w:div>
        <w:div w:id="1834180127">
          <w:marLeft w:val="0"/>
          <w:marRight w:val="0"/>
          <w:marTop w:val="0"/>
          <w:marBottom w:val="0"/>
          <w:divBdr>
            <w:top w:val="none" w:sz="0" w:space="0" w:color="auto"/>
            <w:left w:val="none" w:sz="0" w:space="0" w:color="auto"/>
            <w:bottom w:val="none" w:sz="0" w:space="0" w:color="auto"/>
            <w:right w:val="none" w:sz="0" w:space="0" w:color="auto"/>
          </w:divBdr>
          <w:divsChild>
            <w:div w:id="999233409">
              <w:marLeft w:val="0"/>
              <w:marRight w:val="0"/>
              <w:marTop w:val="0"/>
              <w:marBottom w:val="0"/>
              <w:divBdr>
                <w:top w:val="none" w:sz="0" w:space="0" w:color="auto"/>
                <w:left w:val="none" w:sz="0" w:space="0" w:color="auto"/>
                <w:bottom w:val="none" w:sz="0" w:space="0" w:color="auto"/>
                <w:right w:val="none" w:sz="0" w:space="0" w:color="auto"/>
              </w:divBdr>
              <w:divsChild>
                <w:div w:id="529227072">
                  <w:marLeft w:val="0"/>
                  <w:marRight w:val="0"/>
                  <w:marTop w:val="0"/>
                  <w:marBottom w:val="0"/>
                  <w:divBdr>
                    <w:top w:val="none" w:sz="0" w:space="0" w:color="auto"/>
                    <w:left w:val="none" w:sz="0" w:space="0" w:color="auto"/>
                    <w:bottom w:val="none" w:sz="0" w:space="0" w:color="auto"/>
                    <w:right w:val="none" w:sz="0" w:space="0" w:color="auto"/>
                  </w:divBdr>
                  <w:divsChild>
                    <w:div w:id="552615224">
                      <w:marLeft w:val="0"/>
                      <w:marRight w:val="0"/>
                      <w:marTop w:val="0"/>
                      <w:marBottom w:val="0"/>
                      <w:divBdr>
                        <w:top w:val="none" w:sz="0" w:space="0" w:color="auto"/>
                        <w:left w:val="none" w:sz="0" w:space="0" w:color="auto"/>
                        <w:bottom w:val="none" w:sz="0" w:space="0" w:color="auto"/>
                        <w:right w:val="none" w:sz="0" w:space="0" w:color="auto"/>
                      </w:divBdr>
                    </w:div>
                    <w:div w:id="1471746947">
                      <w:marLeft w:val="0"/>
                      <w:marRight w:val="0"/>
                      <w:marTop w:val="0"/>
                      <w:marBottom w:val="0"/>
                      <w:divBdr>
                        <w:top w:val="none" w:sz="0" w:space="0" w:color="auto"/>
                        <w:left w:val="none" w:sz="0" w:space="0" w:color="auto"/>
                        <w:bottom w:val="none" w:sz="0" w:space="0" w:color="auto"/>
                        <w:right w:val="none" w:sz="0" w:space="0" w:color="auto"/>
                      </w:divBdr>
                    </w:div>
                  </w:divsChild>
                </w:div>
                <w:div w:id="713887222">
                  <w:marLeft w:val="0"/>
                  <w:marRight w:val="0"/>
                  <w:marTop w:val="0"/>
                  <w:marBottom w:val="0"/>
                  <w:divBdr>
                    <w:top w:val="none" w:sz="0" w:space="0" w:color="auto"/>
                    <w:left w:val="none" w:sz="0" w:space="0" w:color="auto"/>
                    <w:bottom w:val="none" w:sz="0" w:space="0" w:color="auto"/>
                    <w:right w:val="none" w:sz="0" w:space="0" w:color="auto"/>
                  </w:divBdr>
                </w:div>
                <w:div w:id="1447306861">
                  <w:marLeft w:val="0"/>
                  <w:marRight w:val="0"/>
                  <w:marTop w:val="0"/>
                  <w:marBottom w:val="0"/>
                  <w:divBdr>
                    <w:top w:val="none" w:sz="0" w:space="0" w:color="auto"/>
                    <w:left w:val="none" w:sz="0" w:space="0" w:color="auto"/>
                    <w:bottom w:val="none" w:sz="0" w:space="0" w:color="auto"/>
                    <w:right w:val="none" w:sz="0" w:space="0" w:color="auto"/>
                  </w:divBdr>
                  <w:divsChild>
                    <w:div w:id="53504259">
                      <w:marLeft w:val="0"/>
                      <w:marRight w:val="0"/>
                      <w:marTop w:val="0"/>
                      <w:marBottom w:val="0"/>
                      <w:divBdr>
                        <w:top w:val="none" w:sz="0" w:space="0" w:color="auto"/>
                        <w:left w:val="none" w:sz="0" w:space="0" w:color="auto"/>
                        <w:bottom w:val="none" w:sz="0" w:space="0" w:color="auto"/>
                        <w:right w:val="none" w:sz="0" w:space="0" w:color="auto"/>
                      </w:divBdr>
                    </w:div>
                    <w:div w:id="468936232">
                      <w:marLeft w:val="0"/>
                      <w:marRight w:val="0"/>
                      <w:marTop w:val="0"/>
                      <w:marBottom w:val="0"/>
                      <w:divBdr>
                        <w:top w:val="none" w:sz="0" w:space="0" w:color="auto"/>
                        <w:left w:val="none" w:sz="0" w:space="0" w:color="auto"/>
                        <w:bottom w:val="none" w:sz="0" w:space="0" w:color="auto"/>
                        <w:right w:val="none" w:sz="0" w:space="0" w:color="auto"/>
                      </w:divBdr>
                    </w:div>
                    <w:div w:id="1215117291">
                      <w:marLeft w:val="0"/>
                      <w:marRight w:val="0"/>
                      <w:marTop w:val="0"/>
                      <w:marBottom w:val="0"/>
                      <w:divBdr>
                        <w:top w:val="none" w:sz="0" w:space="0" w:color="auto"/>
                        <w:left w:val="none" w:sz="0" w:space="0" w:color="auto"/>
                        <w:bottom w:val="none" w:sz="0" w:space="0" w:color="auto"/>
                        <w:right w:val="none" w:sz="0" w:space="0" w:color="auto"/>
                      </w:divBdr>
                      <w:divsChild>
                        <w:div w:id="13345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6072">
              <w:marLeft w:val="0"/>
              <w:marRight w:val="0"/>
              <w:marTop w:val="0"/>
              <w:marBottom w:val="0"/>
              <w:divBdr>
                <w:top w:val="none" w:sz="0" w:space="0" w:color="auto"/>
                <w:left w:val="none" w:sz="0" w:space="0" w:color="auto"/>
                <w:bottom w:val="none" w:sz="0" w:space="0" w:color="auto"/>
                <w:right w:val="none" w:sz="0" w:space="0" w:color="auto"/>
              </w:divBdr>
              <w:divsChild>
                <w:div w:id="371000329">
                  <w:marLeft w:val="0"/>
                  <w:marRight w:val="0"/>
                  <w:marTop w:val="0"/>
                  <w:marBottom w:val="0"/>
                  <w:divBdr>
                    <w:top w:val="none" w:sz="0" w:space="0" w:color="auto"/>
                    <w:left w:val="none" w:sz="0" w:space="0" w:color="auto"/>
                    <w:bottom w:val="none" w:sz="0" w:space="0" w:color="auto"/>
                    <w:right w:val="none" w:sz="0" w:space="0" w:color="auto"/>
                  </w:divBdr>
                  <w:divsChild>
                    <w:div w:id="2083406436">
                      <w:marLeft w:val="0"/>
                      <w:marRight w:val="0"/>
                      <w:marTop w:val="0"/>
                      <w:marBottom w:val="0"/>
                      <w:divBdr>
                        <w:top w:val="none" w:sz="0" w:space="0" w:color="auto"/>
                        <w:left w:val="none" w:sz="0" w:space="0" w:color="auto"/>
                        <w:bottom w:val="none" w:sz="0" w:space="0" w:color="auto"/>
                        <w:right w:val="none" w:sz="0" w:space="0" w:color="auto"/>
                      </w:divBdr>
                    </w:div>
                  </w:divsChild>
                </w:div>
                <w:div w:id="503201119">
                  <w:marLeft w:val="0"/>
                  <w:marRight w:val="0"/>
                  <w:marTop w:val="0"/>
                  <w:marBottom w:val="0"/>
                  <w:divBdr>
                    <w:top w:val="none" w:sz="0" w:space="0" w:color="auto"/>
                    <w:left w:val="none" w:sz="0" w:space="0" w:color="auto"/>
                    <w:bottom w:val="none" w:sz="0" w:space="0" w:color="auto"/>
                    <w:right w:val="none" w:sz="0" w:space="0" w:color="auto"/>
                  </w:divBdr>
                  <w:divsChild>
                    <w:div w:id="19401963">
                      <w:marLeft w:val="0"/>
                      <w:marRight w:val="0"/>
                      <w:marTop w:val="0"/>
                      <w:marBottom w:val="0"/>
                      <w:divBdr>
                        <w:top w:val="none" w:sz="0" w:space="0" w:color="auto"/>
                        <w:left w:val="none" w:sz="0" w:space="0" w:color="auto"/>
                        <w:bottom w:val="none" w:sz="0" w:space="0" w:color="auto"/>
                        <w:right w:val="none" w:sz="0" w:space="0" w:color="auto"/>
                      </w:divBdr>
                    </w:div>
                  </w:divsChild>
                </w:div>
                <w:div w:id="907884741">
                  <w:marLeft w:val="0"/>
                  <w:marRight w:val="0"/>
                  <w:marTop w:val="0"/>
                  <w:marBottom w:val="0"/>
                  <w:divBdr>
                    <w:top w:val="none" w:sz="0" w:space="0" w:color="auto"/>
                    <w:left w:val="none" w:sz="0" w:space="0" w:color="auto"/>
                    <w:bottom w:val="none" w:sz="0" w:space="0" w:color="auto"/>
                    <w:right w:val="none" w:sz="0" w:space="0" w:color="auto"/>
                  </w:divBdr>
                </w:div>
                <w:div w:id="926698166">
                  <w:marLeft w:val="0"/>
                  <w:marRight w:val="0"/>
                  <w:marTop w:val="0"/>
                  <w:marBottom w:val="0"/>
                  <w:divBdr>
                    <w:top w:val="none" w:sz="0" w:space="0" w:color="auto"/>
                    <w:left w:val="none" w:sz="0" w:space="0" w:color="auto"/>
                    <w:bottom w:val="none" w:sz="0" w:space="0" w:color="auto"/>
                    <w:right w:val="none" w:sz="0" w:space="0" w:color="auto"/>
                  </w:divBdr>
                  <w:divsChild>
                    <w:div w:id="563027828">
                      <w:marLeft w:val="0"/>
                      <w:marRight w:val="0"/>
                      <w:marTop w:val="0"/>
                      <w:marBottom w:val="0"/>
                      <w:divBdr>
                        <w:top w:val="none" w:sz="0" w:space="0" w:color="auto"/>
                        <w:left w:val="none" w:sz="0" w:space="0" w:color="auto"/>
                        <w:bottom w:val="none" w:sz="0" w:space="0" w:color="auto"/>
                        <w:right w:val="none" w:sz="0" w:space="0" w:color="auto"/>
                      </w:divBdr>
                      <w:divsChild>
                        <w:div w:id="13727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201">
                  <w:marLeft w:val="0"/>
                  <w:marRight w:val="0"/>
                  <w:marTop w:val="0"/>
                  <w:marBottom w:val="0"/>
                  <w:divBdr>
                    <w:top w:val="none" w:sz="0" w:space="0" w:color="auto"/>
                    <w:left w:val="none" w:sz="0" w:space="0" w:color="auto"/>
                    <w:bottom w:val="none" w:sz="0" w:space="0" w:color="auto"/>
                    <w:right w:val="none" w:sz="0" w:space="0" w:color="auto"/>
                  </w:divBdr>
                  <w:divsChild>
                    <w:div w:id="426314337">
                      <w:marLeft w:val="0"/>
                      <w:marRight w:val="0"/>
                      <w:marTop w:val="0"/>
                      <w:marBottom w:val="0"/>
                      <w:divBdr>
                        <w:top w:val="none" w:sz="0" w:space="0" w:color="auto"/>
                        <w:left w:val="none" w:sz="0" w:space="0" w:color="auto"/>
                        <w:bottom w:val="none" w:sz="0" w:space="0" w:color="auto"/>
                        <w:right w:val="none" w:sz="0" w:space="0" w:color="auto"/>
                      </w:divBdr>
                    </w:div>
                  </w:divsChild>
                </w:div>
                <w:div w:id="1398236583">
                  <w:marLeft w:val="0"/>
                  <w:marRight w:val="0"/>
                  <w:marTop w:val="0"/>
                  <w:marBottom w:val="0"/>
                  <w:divBdr>
                    <w:top w:val="none" w:sz="0" w:space="0" w:color="auto"/>
                    <w:left w:val="none" w:sz="0" w:space="0" w:color="auto"/>
                    <w:bottom w:val="none" w:sz="0" w:space="0" w:color="auto"/>
                    <w:right w:val="none" w:sz="0" w:space="0" w:color="auto"/>
                  </w:divBdr>
                  <w:divsChild>
                    <w:div w:id="2138141633">
                      <w:marLeft w:val="0"/>
                      <w:marRight w:val="0"/>
                      <w:marTop w:val="0"/>
                      <w:marBottom w:val="0"/>
                      <w:divBdr>
                        <w:top w:val="none" w:sz="0" w:space="0" w:color="auto"/>
                        <w:left w:val="none" w:sz="0" w:space="0" w:color="auto"/>
                        <w:bottom w:val="none" w:sz="0" w:space="0" w:color="auto"/>
                        <w:right w:val="none" w:sz="0" w:space="0" w:color="auto"/>
                      </w:divBdr>
                    </w:div>
                  </w:divsChild>
                </w:div>
                <w:div w:id="1851601148">
                  <w:marLeft w:val="0"/>
                  <w:marRight w:val="0"/>
                  <w:marTop w:val="0"/>
                  <w:marBottom w:val="0"/>
                  <w:divBdr>
                    <w:top w:val="none" w:sz="0" w:space="0" w:color="auto"/>
                    <w:left w:val="none" w:sz="0" w:space="0" w:color="auto"/>
                    <w:bottom w:val="none" w:sz="0" w:space="0" w:color="auto"/>
                    <w:right w:val="none" w:sz="0" w:space="0" w:color="auto"/>
                  </w:divBdr>
                  <w:divsChild>
                    <w:div w:id="16361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www.jlab.org/ir/MITSeries/V4.PDF" TargetMode="External"/><Relationship Id="rId21" Type="http://schemas.openxmlformats.org/officeDocument/2006/relationships/hyperlink" Target="https://en.wikipedia.org/wiki/Amateur_radio" TargetMode="External"/><Relationship Id="rId42" Type="http://schemas.openxmlformats.org/officeDocument/2006/relationships/hyperlink" Target="https://en.wikipedia.org/wiki/Australian" TargetMode="External"/><Relationship Id="rId63" Type="http://schemas.openxmlformats.org/officeDocument/2006/relationships/hyperlink" Target="https://en.wikipedia.org/wiki/Busan" TargetMode="External"/><Relationship Id="rId84" Type="http://schemas.openxmlformats.org/officeDocument/2006/relationships/hyperlink" Target="https://en.wikipedia.org/wiki/Radio_direction_finder" TargetMode="External"/><Relationship Id="rId16" Type="http://schemas.openxmlformats.org/officeDocument/2006/relationships/hyperlink" Target="https://en.wikipedia.org/wiki/US_Navy" TargetMode="External"/><Relationship Id="rId107" Type="http://schemas.openxmlformats.org/officeDocument/2006/relationships/hyperlink" Target="https://en.wikipedia.org/wiki/Consolidated_PBY_Catalina" TargetMode="External"/><Relationship Id="rId11" Type="http://schemas.openxmlformats.org/officeDocument/2006/relationships/hyperlink" Target="https://en.wikipedia.org/wiki/Radio_navigation" TargetMode="External"/><Relationship Id="rId32" Type="http://schemas.openxmlformats.org/officeDocument/2006/relationships/hyperlink" Target="https://en.wikipedia.org/wiki/J-scope" TargetMode="External"/><Relationship Id="rId37" Type="http://schemas.openxmlformats.org/officeDocument/2006/relationships/hyperlink" Target="https://en.wikipedia.org/w/index.php?title=Robert_J._Dippy&amp;action=edit&amp;redlink=1" TargetMode="External"/><Relationship Id="rId53" Type="http://schemas.openxmlformats.org/officeDocument/2006/relationships/hyperlink" Target="https://en.wikipedia.org/wiki/Greenland" TargetMode="External"/><Relationship Id="rId58" Type="http://schemas.openxmlformats.org/officeDocument/2006/relationships/hyperlink" Target="https://en.wikipedia.org/wiki/Shetland" TargetMode="External"/><Relationship Id="rId74" Type="http://schemas.openxmlformats.org/officeDocument/2006/relationships/hyperlink" Target="https://en.wikipedia.org/wiki/Phase_(waves)" TargetMode="External"/><Relationship Id="rId79" Type="http://schemas.openxmlformats.org/officeDocument/2006/relationships/hyperlink" Target="https://en.wikipedia.org/wiki/US_Army_Air_Force" TargetMode="External"/><Relationship Id="rId102" Type="http://schemas.openxmlformats.org/officeDocument/2006/relationships/hyperlink" Target="https://en.wikipedia.org/w/index.php?title=Sand-Johnston_Island&amp;action=edit&amp;redlink=1" TargetMode="External"/><Relationship Id="rId123" Type="http://schemas.openxmlformats.org/officeDocument/2006/relationships/hyperlink" Target="https://en.wikipedia.org/wiki/International_Standard_Book_Number" TargetMode="External"/><Relationship Id="rId128" Type="http://schemas.openxmlformats.org/officeDocument/2006/relationships/hyperlink" Target="https://en.wikipedia.org/wiki/Special:BookSources/0-12-014501-4" TargetMode="External"/><Relationship Id="rId5" Type="http://schemas.openxmlformats.org/officeDocument/2006/relationships/hyperlink" Target="https://en.wikipedia.org/wiki/Loran-C" TargetMode="External"/><Relationship Id="rId90" Type="http://schemas.openxmlformats.org/officeDocument/2006/relationships/hyperlink" Target="https://en.wikipedia.org/wiki/Millisecond" TargetMode="External"/><Relationship Id="rId95" Type="http://schemas.openxmlformats.org/officeDocument/2006/relationships/hyperlink" Target="https://en.wikipedia.org/wiki/File:LORAN-A_radio_signal.jpg" TargetMode="External"/><Relationship Id="rId22" Type="http://schemas.openxmlformats.org/officeDocument/2006/relationships/hyperlink" Target="https://en.wikipedia.org/wiki/160-meter_band" TargetMode="External"/><Relationship Id="rId27" Type="http://schemas.openxmlformats.org/officeDocument/2006/relationships/hyperlink" Target="https://en.wikipedia.org/wiki/LORAN" TargetMode="External"/><Relationship Id="rId43" Type="http://schemas.openxmlformats.org/officeDocument/2006/relationships/hyperlink" Target="https://en.wikipedia.org/wiki/US_Coast_Guard" TargetMode="External"/><Relationship Id="rId48" Type="http://schemas.openxmlformats.org/officeDocument/2006/relationships/hyperlink" Target="https://en.wikipedia.org/wiki/Bonavista,_Newfoundland_and_Labrador" TargetMode="External"/><Relationship Id="rId64" Type="http://schemas.openxmlformats.org/officeDocument/2006/relationships/hyperlink" Target="https://en.wikipedia.org/wiki/Chinese_Communist_Revolution" TargetMode="External"/><Relationship Id="rId69" Type="http://schemas.openxmlformats.org/officeDocument/2006/relationships/hyperlink" Target="https://en.wikipedia.org/wiki/Oran" TargetMode="External"/><Relationship Id="rId113" Type="http://schemas.openxmlformats.org/officeDocument/2006/relationships/hyperlink" Target="https://en.wikipedia.org/wiki/International_Standard_Book_Number" TargetMode="External"/><Relationship Id="rId118" Type="http://schemas.openxmlformats.org/officeDocument/2006/relationships/hyperlink" Target="https://archive.org/details/TheDevelopmentOfLoranCNavigationAndTiming" TargetMode="External"/><Relationship Id="rId134" Type="http://schemas.openxmlformats.org/officeDocument/2006/relationships/hyperlink" Target="https://en.wikipedia.org/w/index.php?title=LORAN&amp;oldid=707322307" TargetMode="External"/><Relationship Id="rId80" Type="http://schemas.openxmlformats.org/officeDocument/2006/relationships/hyperlink" Target="https://en.wikipedia.org/wiki/Raytheon" TargetMode="External"/><Relationship Id="rId85" Type="http://schemas.openxmlformats.org/officeDocument/2006/relationships/hyperlink" Target="https://en.wikipedia.org/wiki/File:Crude_loran_diagram.PNG" TargetMode="External"/><Relationship Id="rId12" Type="http://schemas.openxmlformats.org/officeDocument/2006/relationships/hyperlink" Target="https://en.wikipedia.org/wiki/United_States" TargetMode="External"/><Relationship Id="rId17" Type="http://schemas.openxmlformats.org/officeDocument/2006/relationships/hyperlink" Target="https://en.wikipedia.org/wiki/US_Air_Force" TargetMode="External"/><Relationship Id="rId33" Type="http://schemas.openxmlformats.org/officeDocument/2006/relationships/hyperlink" Target="https://en.wikipedia.org/wiki/A-scope" TargetMode="External"/><Relationship Id="rId38" Type="http://schemas.openxmlformats.org/officeDocument/2006/relationships/hyperlink" Target="https://en.wikipedia.org/wiki/Telecommunications_Research_Establishment" TargetMode="External"/><Relationship Id="rId59" Type="http://schemas.openxmlformats.org/officeDocument/2006/relationships/hyperlink" Target="https://en.wikipedia.org/wiki/Pacific_Ocean" TargetMode="External"/><Relationship Id="rId103" Type="http://schemas.openxmlformats.org/officeDocument/2006/relationships/hyperlink" Target="https://en.wikipedia.org/wiki/File:AN_APN-4_display_in_Consolidated_Canso.png" TargetMode="External"/><Relationship Id="rId108" Type="http://schemas.openxmlformats.org/officeDocument/2006/relationships/hyperlink" Target="https://en.wikipedia.org/wiki/LORAN" TargetMode="External"/><Relationship Id="rId124" Type="http://schemas.openxmlformats.org/officeDocument/2006/relationships/hyperlink" Target="https://en.wikipedia.org/wiki/Special:BookSources/0-8493-1889-0" TargetMode="External"/><Relationship Id="rId129" Type="http://schemas.openxmlformats.org/officeDocument/2006/relationships/hyperlink" Target="http://www.jproc.ca/hyperbolic/loran_a.html" TargetMode="External"/><Relationship Id="rId54" Type="http://schemas.openxmlformats.org/officeDocument/2006/relationships/hyperlink" Target="https://en.wikipedia.org/wiki/Iceland" TargetMode="External"/><Relationship Id="rId70" Type="http://schemas.openxmlformats.org/officeDocument/2006/relationships/hyperlink" Target="https://en.wikipedia.org/wiki/Benghazi" TargetMode="External"/><Relationship Id="rId75" Type="http://schemas.openxmlformats.org/officeDocument/2006/relationships/hyperlink" Target="https://en.wikipedia.org/wiki/World_War_II" TargetMode="External"/><Relationship Id="rId91" Type="http://schemas.openxmlformats.org/officeDocument/2006/relationships/hyperlink" Target="https://en.wikipedia.org/wiki/Dead_reckoning" TargetMode="External"/><Relationship Id="rId96" Type="http://schemas.openxmlformats.org/officeDocument/2006/relationships/hyperlink" Target="https://en.wikipedia.org/wiki/Megahertz" TargetMode="External"/><Relationship Id="rId1" Type="http://schemas.openxmlformats.org/officeDocument/2006/relationships/numbering" Target="numbering.xml"/><Relationship Id="rId6" Type="http://schemas.openxmlformats.org/officeDocument/2006/relationships/hyperlink" Target="https://en.wikipedia.org/wiki/File:LORAN_AN-APN-4_receiver_set.jpg" TargetMode="External"/><Relationship Id="rId23" Type="http://schemas.openxmlformats.org/officeDocument/2006/relationships/hyperlink" Target="https://en.wikipedia.org/wiki/Alfred_Lee_Loomis" TargetMode="External"/><Relationship Id="rId28" Type="http://schemas.openxmlformats.org/officeDocument/2006/relationships/hyperlink" Target="https://en.wikipedia.org/wiki/Montauk_Point" TargetMode="External"/><Relationship Id="rId49" Type="http://schemas.openxmlformats.org/officeDocument/2006/relationships/hyperlink" Target="https://en.wikipedia.org/wiki/Battle_Harbour,_Newfoundland_and_Labrador" TargetMode="External"/><Relationship Id="rId114" Type="http://schemas.openxmlformats.org/officeDocument/2006/relationships/hyperlink" Target="https://en.wikipedia.org/wiki/Special:BookSources/1-4214-0512-1" TargetMode="External"/><Relationship Id="rId119" Type="http://schemas.openxmlformats.org/officeDocument/2006/relationships/hyperlink" Target="https://en.wikipedia.org/wiki/International_Standard_Book_Number" TargetMode="External"/><Relationship Id="rId44" Type="http://schemas.openxmlformats.org/officeDocument/2006/relationships/hyperlink" Target="https://en.wikipedia.org/wiki/Royal_Canadian_Navy" TargetMode="External"/><Relationship Id="rId60" Type="http://schemas.openxmlformats.org/officeDocument/2006/relationships/hyperlink" Target="https://en.wikipedia.org/wiki/Pacific_War" TargetMode="External"/><Relationship Id="rId65" Type="http://schemas.openxmlformats.org/officeDocument/2006/relationships/hyperlink" Target="https://en.wikipedia.org/wiki/RAF_Bomber_Command" TargetMode="External"/><Relationship Id="rId81" Type="http://schemas.openxmlformats.org/officeDocument/2006/relationships/hyperlink" Target="https://en.wikipedia.org/wiki/US_Air_Force" TargetMode="External"/><Relationship Id="rId86" Type="http://schemas.openxmlformats.org/officeDocument/2006/relationships/image" Target="media/image2.png"/><Relationship Id="rId130" Type="http://schemas.openxmlformats.org/officeDocument/2006/relationships/hyperlink" Target="https://en.wikipedia.org/wiki/International_Standard_Book_Number" TargetMode="External"/><Relationship Id="rId135" Type="http://schemas.openxmlformats.org/officeDocument/2006/relationships/fontTable" Target="fontTable.xml"/><Relationship Id="rId13" Type="http://schemas.openxmlformats.org/officeDocument/2006/relationships/hyperlink" Target="https://en.wikipedia.org/wiki/World_War_II" TargetMode="External"/><Relationship Id="rId18" Type="http://schemas.openxmlformats.org/officeDocument/2006/relationships/hyperlink" Target="https://en.wikipedia.org/wiki/Loran-C" TargetMode="External"/><Relationship Id="rId39" Type="http://schemas.openxmlformats.org/officeDocument/2006/relationships/hyperlink" Target="https://en.wikipedia.org/wiki/US_Navy" TargetMode="External"/><Relationship Id="rId109" Type="http://schemas.openxmlformats.org/officeDocument/2006/relationships/hyperlink" Target="https://en.wikipedia.org/wiki/Time_base_generator" TargetMode="External"/><Relationship Id="rId34" Type="http://schemas.openxmlformats.org/officeDocument/2006/relationships/hyperlink" Target="https://en.wikipedia.org/wiki/Cathode_ray_tube" TargetMode="External"/><Relationship Id="rId50" Type="http://schemas.openxmlformats.org/officeDocument/2006/relationships/hyperlink" Target="https://en.wikipedia.org/wiki/Nova_Scotia" TargetMode="External"/><Relationship Id="rId55" Type="http://schemas.openxmlformats.org/officeDocument/2006/relationships/hyperlink" Target="https://en.wikipedia.org/wiki/Faroe_Islands" TargetMode="External"/><Relationship Id="rId76" Type="http://schemas.openxmlformats.org/officeDocument/2006/relationships/hyperlink" Target="https://en.wikipedia.org/wiki/Decca_Navigation_System" TargetMode="External"/><Relationship Id="rId97" Type="http://schemas.openxmlformats.org/officeDocument/2006/relationships/hyperlink" Target="https://en.wikipedia.org/wiki/Pulse_repetition_frequency" TargetMode="External"/><Relationship Id="rId104" Type="http://schemas.openxmlformats.org/officeDocument/2006/relationships/image" Target="media/image5.png"/><Relationship Id="rId120" Type="http://schemas.openxmlformats.org/officeDocument/2006/relationships/hyperlink" Target="https://en.wikipedia.org/wiki/Special:BookSources/1-885544-27-8" TargetMode="External"/><Relationship Id="rId125" Type="http://schemas.openxmlformats.org/officeDocument/2006/relationships/hyperlink" Target="https://en.wikipedia.org/wiki/Digital_object_identifier" TargetMode="External"/><Relationship Id="rId7" Type="http://schemas.openxmlformats.org/officeDocument/2006/relationships/image" Target="media/image1.jpeg"/><Relationship Id="rId71" Type="http://schemas.openxmlformats.org/officeDocument/2006/relationships/hyperlink" Target="https://en.wikipedia.org/wiki/No._5_Group_RAF" TargetMode="External"/><Relationship Id="rId92" Type="http://schemas.openxmlformats.org/officeDocument/2006/relationships/hyperlink" Target="https://en.wikipedia.org/wiki/File:LORAN-A_radio_signal.jpg" TargetMode="External"/><Relationship Id="rId2" Type="http://schemas.openxmlformats.org/officeDocument/2006/relationships/styles" Target="styles.xml"/><Relationship Id="rId29" Type="http://schemas.openxmlformats.org/officeDocument/2006/relationships/hyperlink" Target="https://en.wikipedia.org/wiki/Fenwick_Island,_Delaware" TargetMode="External"/><Relationship Id="rId24" Type="http://schemas.openxmlformats.org/officeDocument/2006/relationships/hyperlink" Target="https://en.wikipedia.org/wiki/Edward_George_Bowen" TargetMode="External"/><Relationship Id="rId40" Type="http://schemas.openxmlformats.org/officeDocument/2006/relationships/hyperlink" Target="https://en.wikipedia.org/wiki/US_Army_Air_Force" TargetMode="External"/><Relationship Id="rId45" Type="http://schemas.openxmlformats.org/officeDocument/2006/relationships/hyperlink" Target="https://en.wikipedia.org/wiki/The_Maritimes" TargetMode="External"/><Relationship Id="rId66" Type="http://schemas.openxmlformats.org/officeDocument/2006/relationships/hyperlink" Target="https://en.wikipedia.org/wiki/LORAN" TargetMode="External"/><Relationship Id="rId87" Type="http://schemas.openxmlformats.org/officeDocument/2006/relationships/image" Target="https://upload.wikimedia.org/wikipedia/commons/thumb/2/29/Crude_loran_diagram.PNG/220px-Crude_loran_diagram.PNG" TargetMode="External"/><Relationship Id="rId110" Type="http://schemas.openxmlformats.org/officeDocument/2006/relationships/hyperlink" Target="https://en.wikipedia.org/wiki/LORAN" TargetMode="External"/><Relationship Id="rId115" Type="http://schemas.openxmlformats.org/officeDocument/2006/relationships/hyperlink" Target="http://www.uscg.mil/history/stations/JanskyBailey1959.pdf" TargetMode="External"/><Relationship Id="rId131" Type="http://schemas.openxmlformats.org/officeDocument/2006/relationships/hyperlink" Target="https://en.wikipedia.org/wiki/Special:BookSources/1-118-69409-0" TargetMode="External"/><Relationship Id="rId136" Type="http://schemas.openxmlformats.org/officeDocument/2006/relationships/theme" Target="theme/theme1.xml"/><Relationship Id="rId61" Type="http://schemas.openxmlformats.org/officeDocument/2006/relationships/hyperlink" Target="https://en.wikipedia.org/wiki/World_War_II" TargetMode="External"/><Relationship Id="rId82" Type="http://schemas.openxmlformats.org/officeDocument/2006/relationships/hyperlink" Target="https://en.wikipedia.org/wiki/US_Coast_Guard" TargetMode="External"/><Relationship Id="rId19" Type="http://schemas.openxmlformats.org/officeDocument/2006/relationships/hyperlink" Target="https://en.wikipedia.org/wiki/US_Coast_Guard" TargetMode="External"/><Relationship Id="rId14" Type="http://schemas.openxmlformats.org/officeDocument/2006/relationships/hyperlink" Target="https://en.wikipedia.org/wiki/Gee_(navigation)" TargetMode="External"/><Relationship Id="rId30" Type="http://schemas.openxmlformats.org/officeDocument/2006/relationships/hyperlink" Target="https://en.wikipedia.org/wiki/Station_wagon" TargetMode="External"/><Relationship Id="rId35" Type="http://schemas.openxmlformats.org/officeDocument/2006/relationships/hyperlink" Target="https://en.wikipedia.org/wiki/LORAN" TargetMode="External"/><Relationship Id="rId56" Type="http://schemas.openxmlformats.org/officeDocument/2006/relationships/hyperlink" Target="https://en.wikipedia.org/wiki/Hebrides" TargetMode="External"/><Relationship Id="rId77" Type="http://schemas.openxmlformats.org/officeDocument/2006/relationships/hyperlink" Target="https://en.wikipedia.org/wiki/Canada" TargetMode="External"/><Relationship Id="rId100" Type="http://schemas.openxmlformats.org/officeDocument/2006/relationships/image" Target="https://upload.wikimedia.org/wikipedia/commons/thumb/3/3b/LORAN_tower_station_on_Sand-Johnston_Island%2C_1963._%2810055191304%29.jpg/220px-LORAN_tower_station_on_Sand-Johnston_Island%2C_1963._%2810055191304%29.jpg" TargetMode="External"/><Relationship Id="rId105" Type="http://schemas.openxmlformats.org/officeDocument/2006/relationships/image" Target="https://upload.wikimedia.org/wikipedia/commons/thumb/0/08/AN_APN-4_display_in_Consolidated_Canso.png/220px-AN_APN-4_display_in_Consolidated_Canso.png" TargetMode="External"/><Relationship Id="rId126" Type="http://schemas.openxmlformats.org/officeDocument/2006/relationships/hyperlink" Target="https://dx.doi.org/10.1016%2FS0065-2539%2808%2961098-7" TargetMode="External"/><Relationship Id="rId8" Type="http://schemas.openxmlformats.org/officeDocument/2006/relationships/image" Target="https://upload.wikimedia.org/wikipedia/commons/thumb/a/a1/LORAN_AN-APN-4_receiver_set.jpg/220px-LORAN_AN-APN-4_receiver_set.jpg" TargetMode="External"/><Relationship Id="rId51" Type="http://schemas.openxmlformats.org/officeDocument/2006/relationships/hyperlink" Target="https://en.wikipedia.org/wiki/Baccaro,_Nova_Scotia" TargetMode="External"/><Relationship Id="rId72" Type="http://schemas.openxmlformats.org/officeDocument/2006/relationships/hyperlink" Target="https://en.wikipedia.org/wiki/Loran-C" TargetMode="External"/><Relationship Id="rId93" Type="http://schemas.openxmlformats.org/officeDocument/2006/relationships/image" Target="media/image3.jpeg"/><Relationship Id="rId98" Type="http://schemas.openxmlformats.org/officeDocument/2006/relationships/hyperlink" Target="https://en.wikipedia.org/wiki/File:LORAN_tower_station_on_Sand-Johnston_Island,_1963._(10055191304).jpg" TargetMode="External"/><Relationship Id="rId121" Type="http://schemas.openxmlformats.org/officeDocument/2006/relationships/hyperlink" Target="http://www.jproc.ca/hyperbolic/loran_c_history.html" TargetMode="External"/><Relationship Id="rId3" Type="http://schemas.openxmlformats.org/officeDocument/2006/relationships/settings" Target="settings.xml"/><Relationship Id="rId25" Type="http://schemas.openxmlformats.org/officeDocument/2006/relationships/hyperlink" Target="https://en.wikipedia.org/wiki/AI_Mk._IV_radar" TargetMode="External"/><Relationship Id="rId46" Type="http://schemas.openxmlformats.org/officeDocument/2006/relationships/hyperlink" Target="https://en.wikipedia.org/wiki/Teetotalism" TargetMode="External"/><Relationship Id="rId67" Type="http://schemas.openxmlformats.org/officeDocument/2006/relationships/hyperlink" Target="https://en.wikipedia.org/wiki/Aberdeen" TargetMode="External"/><Relationship Id="rId116" Type="http://schemas.openxmlformats.org/officeDocument/2006/relationships/hyperlink" Target="http://www.loran-history.info/Loran-C/Jansky%20_%20Bailey%201962.pdf" TargetMode="External"/><Relationship Id="rId20" Type="http://schemas.openxmlformats.org/officeDocument/2006/relationships/hyperlink" Target="https://en.wikipedia.org/wiki/Microelectronics" TargetMode="External"/><Relationship Id="rId41" Type="http://schemas.openxmlformats.org/officeDocument/2006/relationships/hyperlink" Target="https://en.wikipedia.org/wiki/RAF_Transport_Command" TargetMode="External"/><Relationship Id="rId62" Type="http://schemas.openxmlformats.org/officeDocument/2006/relationships/hyperlink" Target="https://en.wikipedia.org/wiki/Korean_War" TargetMode="External"/><Relationship Id="rId83" Type="http://schemas.openxmlformats.org/officeDocument/2006/relationships/hyperlink" Target="https://en.wikipedia.org/wiki/Microcontroller" TargetMode="External"/><Relationship Id="rId88" Type="http://schemas.openxmlformats.org/officeDocument/2006/relationships/hyperlink" Target="https://en.wikipedia.org/wiki/File:Crude_loran_diagram.PNG" TargetMode="External"/><Relationship Id="rId111" Type="http://schemas.openxmlformats.org/officeDocument/2006/relationships/hyperlink" Target="https://en.wikipedia.org/wiki/LORAN" TargetMode="External"/><Relationship Id="rId132" Type="http://schemas.openxmlformats.org/officeDocument/2006/relationships/hyperlink" Target="http://www.tuberadio.com/robinson/Manuals/APN-9_user.pdf" TargetMode="External"/><Relationship Id="rId15" Type="http://schemas.openxmlformats.org/officeDocument/2006/relationships/hyperlink" Target="https://en.wikipedia.org/wiki/Cathode_ray_tube" TargetMode="External"/><Relationship Id="rId36" Type="http://schemas.openxmlformats.org/officeDocument/2006/relationships/hyperlink" Target="https://en.wikipedia.org/wiki/Ionosphere" TargetMode="External"/><Relationship Id="rId57" Type="http://schemas.openxmlformats.org/officeDocument/2006/relationships/hyperlink" Target="https://en.wikipedia.org/wiki/RAF_Coastal_Command" TargetMode="External"/><Relationship Id="rId106" Type="http://schemas.openxmlformats.org/officeDocument/2006/relationships/hyperlink" Target="https://en.wikipedia.org/wiki/File:AN_APN-4_display_in_Consolidated_Canso.png" TargetMode="External"/><Relationship Id="rId127" Type="http://schemas.openxmlformats.org/officeDocument/2006/relationships/hyperlink" Target="https://en.wikipedia.org/wiki/International_Standard_Book_Number" TargetMode="External"/><Relationship Id="rId10" Type="http://schemas.openxmlformats.org/officeDocument/2006/relationships/hyperlink" Target="https://en.wikipedia.org/wiki/Hyperbolic_navigation" TargetMode="External"/><Relationship Id="rId31" Type="http://schemas.openxmlformats.org/officeDocument/2006/relationships/hyperlink" Target="https://en.wikipedia.org/wiki/Springfield,_Missouri" TargetMode="External"/><Relationship Id="rId52" Type="http://schemas.openxmlformats.org/officeDocument/2006/relationships/hyperlink" Target="https://en.wikipedia.org/wiki/LORAN" TargetMode="External"/><Relationship Id="rId73" Type="http://schemas.openxmlformats.org/officeDocument/2006/relationships/hyperlink" Target="https://en.wikipedia.org/wiki/Envelope_(waves)" TargetMode="External"/><Relationship Id="rId78" Type="http://schemas.openxmlformats.org/officeDocument/2006/relationships/hyperlink" Target="https://en.wikipedia.org/wiki/Alaska" TargetMode="External"/><Relationship Id="rId94" Type="http://schemas.openxmlformats.org/officeDocument/2006/relationships/image" Target="https://upload.wikimedia.org/wikipedia/commons/thumb/4/4a/LORAN-A_radio_signal.jpg/220px-LORAN-A_radio_signal.jpg" TargetMode="External"/><Relationship Id="rId99" Type="http://schemas.openxmlformats.org/officeDocument/2006/relationships/image" Target="media/image4.jpeg"/><Relationship Id="rId101" Type="http://schemas.openxmlformats.org/officeDocument/2006/relationships/hyperlink" Target="https://en.wikipedia.org/wiki/File:LORAN_tower_station_on_Sand-Johnston_Island,_1963._(10055191304).jpg" TargetMode="External"/><Relationship Id="rId122" Type="http://schemas.openxmlformats.org/officeDocument/2006/relationships/hyperlink" Target="http://www.uscg.mil/history/missions/aton/LORAN/docs/LORAN_Volume_1_Index.asp" TargetMode="External"/><Relationship Id="rId4" Type="http://schemas.openxmlformats.org/officeDocument/2006/relationships/webSettings" Target="webSettings.xml"/><Relationship Id="rId9" Type="http://schemas.openxmlformats.org/officeDocument/2006/relationships/hyperlink" Target="https://en.wikipedia.org/wiki/File:LORAN_AN-APN-4_receiver_set.jpg" TargetMode="External"/><Relationship Id="rId26" Type="http://schemas.openxmlformats.org/officeDocument/2006/relationships/hyperlink" Target="https://en.wikipedia.org/wiki/Radiation_Laboratory" TargetMode="External"/><Relationship Id="rId47" Type="http://schemas.openxmlformats.org/officeDocument/2006/relationships/hyperlink" Target="https://en.wikipedia.org/wiki/Newfoundland" TargetMode="External"/><Relationship Id="rId68" Type="http://schemas.openxmlformats.org/officeDocument/2006/relationships/hyperlink" Target="https://en.wikipedia.org/wiki/Bizerta" TargetMode="External"/><Relationship Id="rId89" Type="http://schemas.openxmlformats.org/officeDocument/2006/relationships/hyperlink" Target="https://en.wikipedia.org/wiki/Hyperbolic_navigation" TargetMode="External"/><Relationship Id="rId112" Type="http://schemas.openxmlformats.org/officeDocument/2006/relationships/hyperlink" Target="http://www.ibiblio.org/hyperwar/USN/ref/RADTWOA/index.html" TargetMode="External"/><Relationship Id="rId133" Type="http://schemas.openxmlformats.org/officeDocument/2006/relationships/hyperlink" Target="https://www.youtube.com/watch?v=Ii5IXykdJ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6618</Words>
  <Characters>37728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LORAN Navigation</vt:lpstr>
    </vt:vector>
  </TitlesOfParts>
  <Company>DevTec Global</Company>
  <LinksUpToDate>false</LinksUpToDate>
  <CharactersWithSpaces>44258</CharactersWithSpaces>
  <SharedDoc>false</SharedDoc>
  <HLinks>
    <vt:vector size="720" baseType="variant">
      <vt:variant>
        <vt:i4>5242880</vt:i4>
      </vt:variant>
      <vt:variant>
        <vt:i4>372</vt:i4>
      </vt:variant>
      <vt:variant>
        <vt:i4>0</vt:i4>
      </vt:variant>
      <vt:variant>
        <vt:i4>5</vt:i4>
      </vt:variant>
      <vt:variant>
        <vt:lpwstr>https://en.wikipedia.org/w/index.php?title=LORAN&amp;oldid=707322307</vt:lpwstr>
      </vt:variant>
      <vt:variant>
        <vt:lpwstr/>
      </vt:variant>
      <vt:variant>
        <vt:i4>3080298</vt:i4>
      </vt:variant>
      <vt:variant>
        <vt:i4>369</vt:i4>
      </vt:variant>
      <vt:variant>
        <vt:i4>0</vt:i4>
      </vt:variant>
      <vt:variant>
        <vt:i4>5</vt:i4>
      </vt:variant>
      <vt:variant>
        <vt:lpwstr>https://www.youtube.com/watch?v=Ii5IXykdJM4</vt:lpwstr>
      </vt:variant>
      <vt:variant>
        <vt:lpwstr/>
      </vt:variant>
      <vt:variant>
        <vt:i4>3539008</vt:i4>
      </vt:variant>
      <vt:variant>
        <vt:i4>366</vt:i4>
      </vt:variant>
      <vt:variant>
        <vt:i4>0</vt:i4>
      </vt:variant>
      <vt:variant>
        <vt:i4>5</vt:i4>
      </vt:variant>
      <vt:variant>
        <vt:lpwstr>http://www.tuberadio.com/robinson/Manuals/APN-9_user.pdf</vt:lpwstr>
      </vt:variant>
      <vt:variant>
        <vt:lpwstr/>
      </vt:variant>
      <vt:variant>
        <vt:i4>2293887</vt:i4>
      </vt:variant>
      <vt:variant>
        <vt:i4>363</vt:i4>
      </vt:variant>
      <vt:variant>
        <vt:i4>0</vt:i4>
      </vt:variant>
      <vt:variant>
        <vt:i4>5</vt:i4>
      </vt:variant>
      <vt:variant>
        <vt:lpwstr>https://en.wikipedia.org/wiki/Special:BookSources/1-118-69409-0</vt:lpwstr>
      </vt:variant>
      <vt:variant>
        <vt:lpwstr/>
      </vt:variant>
      <vt:variant>
        <vt:i4>4522024</vt:i4>
      </vt:variant>
      <vt:variant>
        <vt:i4>360</vt:i4>
      </vt:variant>
      <vt:variant>
        <vt:i4>0</vt:i4>
      </vt:variant>
      <vt:variant>
        <vt:i4>5</vt:i4>
      </vt:variant>
      <vt:variant>
        <vt:lpwstr>https://en.wikipedia.org/wiki/International_Standard_Book_Number</vt:lpwstr>
      </vt:variant>
      <vt:variant>
        <vt:lpwstr/>
      </vt:variant>
      <vt:variant>
        <vt:i4>7929928</vt:i4>
      </vt:variant>
      <vt:variant>
        <vt:i4>357</vt:i4>
      </vt:variant>
      <vt:variant>
        <vt:i4>0</vt:i4>
      </vt:variant>
      <vt:variant>
        <vt:i4>5</vt:i4>
      </vt:variant>
      <vt:variant>
        <vt:lpwstr>http://www.jproc.ca/hyperbolic/loran_a.html</vt:lpwstr>
      </vt:variant>
      <vt:variant>
        <vt:lpwstr/>
      </vt:variant>
      <vt:variant>
        <vt:i4>3145829</vt:i4>
      </vt:variant>
      <vt:variant>
        <vt:i4>354</vt:i4>
      </vt:variant>
      <vt:variant>
        <vt:i4>0</vt:i4>
      </vt:variant>
      <vt:variant>
        <vt:i4>5</vt:i4>
      </vt:variant>
      <vt:variant>
        <vt:lpwstr>https://en.wikipedia.org/wiki/Special:BookSources/0-12-014501-4</vt:lpwstr>
      </vt:variant>
      <vt:variant>
        <vt:lpwstr/>
      </vt:variant>
      <vt:variant>
        <vt:i4>4522024</vt:i4>
      </vt:variant>
      <vt:variant>
        <vt:i4>351</vt:i4>
      </vt:variant>
      <vt:variant>
        <vt:i4>0</vt:i4>
      </vt:variant>
      <vt:variant>
        <vt:i4>5</vt:i4>
      </vt:variant>
      <vt:variant>
        <vt:lpwstr>https://en.wikipedia.org/wiki/International_Standard_Book_Number</vt:lpwstr>
      </vt:variant>
      <vt:variant>
        <vt:lpwstr/>
      </vt:variant>
      <vt:variant>
        <vt:i4>3014777</vt:i4>
      </vt:variant>
      <vt:variant>
        <vt:i4>348</vt:i4>
      </vt:variant>
      <vt:variant>
        <vt:i4>0</vt:i4>
      </vt:variant>
      <vt:variant>
        <vt:i4>5</vt:i4>
      </vt:variant>
      <vt:variant>
        <vt:lpwstr>https://dx.doi.org/10.1016%2FS0065-2539%2808%2961098-7</vt:lpwstr>
      </vt:variant>
      <vt:variant>
        <vt:lpwstr/>
      </vt:variant>
      <vt:variant>
        <vt:i4>1769564</vt:i4>
      </vt:variant>
      <vt:variant>
        <vt:i4>345</vt:i4>
      </vt:variant>
      <vt:variant>
        <vt:i4>0</vt:i4>
      </vt:variant>
      <vt:variant>
        <vt:i4>5</vt:i4>
      </vt:variant>
      <vt:variant>
        <vt:lpwstr>https://en.wikipedia.org/wiki/Digital_object_identifier</vt:lpwstr>
      </vt:variant>
      <vt:variant>
        <vt:lpwstr/>
      </vt:variant>
      <vt:variant>
        <vt:i4>3670113</vt:i4>
      </vt:variant>
      <vt:variant>
        <vt:i4>342</vt:i4>
      </vt:variant>
      <vt:variant>
        <vt:i4>0</vt:i4>
      </vt:variant>
      <vt:variant>
        <vt:i4>5</vt:i4>
      </vt:variant>
      <vt:variant>
        <vt:lpwstr>https://en.wikipedia.org/wiki/Special:BookSources/0-8493-1889-0</vt:lpwstr>
      </vt:variant>
      <vt:variant>
        <vt:lpwstr/>
      </vt:variant>
      <vt:variant>
        <vt:i4>4522024</vt:i4>
      </vt:variant>
      <vt:variant>
        <vt:i4>339</vt:i4>
      </vt:variant>
      <vt:variant>
        <vt:i4>0</vt:i4>
      </vt:variant>
      <vt:variant>
        <vt:i4>5</vt:i4>
      </vt:variant>
      <vt:variant>
        <vt:lpwstr>https://en.wikipedia.org/wiki/International_Standard_Book_Number</vt:lpwstr>
      </vt:variant>
      <vt:variant>
        <vt:lpwstr/>
      </vt:variant>
      <vt:variant>
        <vt:i4>6160439</vt:i4>
      </vt:variant>
      <vt:variant>
        <vt:i4>336</vt:i4>
      </vt:variant>
      <vt:variant>
        <vt:i4>0</vt:i4>
      </vt:variant>
      <vt:variant>
        <vt:i4>5</vt:i4>
      </vt:variant>
      <vt:variant>
        <vt:lpwstr>http://www.uscg.mil/history/missions/aton/LORAN/docs/LORAN_Volume_1_Index.asp</vt:lpwstr>
      </vt:variant>
      <vt:variant>
        <vt:lpwstr/>
      </vt:variant>
      <vt:variant>
        <vt:i4>7733368</vt:i4>
      </vt:variant>
      <vt:variant>
        <vt:i4>333</vt:i4>
      </vt:variant>
      <vt:variant>
        <vt:i4>0</vt:i4>
      </vt:variant>
      <vt:variant>
        <vt:i4>5</vt:i4>
      </vt:variant>
      <vt:variant>
        <vt:lpwstr>http://www.jproc.ca/hyperbolic/loran_c_history.html</vt:lpwstr>
      </vt:variant>
      <vt:variant>
        <vt:lpwstr/>
      </vt:variant>
      <vt:variant>
        <vt:i4>3997806</vt:i4>
      </vt:variant>
      <vt:variant>
        <vt:i4>330</vt:i4>
      </vt:variant>
      <vt:variant>
        <vt:i4>0</vt:i4>
      </vt:variant>
      <vt:variant>
        <vt:i4>5</vt:i4>
      </vt:variant>
      <vt:variant>
        <vt:lpwstr>https://en.wikipedia.org/wiki/Special:BookSources/1-885544-27-8</vt:lpwstr>
      </vt:variant>
      <vt:variant>
        <vt:lpwstr/>
      </vt:variant>
      <vt:variant>
        <vt:i4>4522024</vt:i4>
      </vt:variant>
      <vt:variant>
        <vt:i4>327</vt:i4>
      </vt:variant>
      <vt:variant>
        <vt:i4>0</vt:i4>
      </vt:variant>
      <vt:variant>
        <vt:i4>5</vt:i4>
      </vt:variant>
      <vt:variant>
        <vt:lpwstr>https://en.wikipedia.org/wiki/International_Standard_Book_Number</vt:lpwstr>
      </vt:variant>
      <vt:variant>
        <vt:lpwstr/>
      </vt:variant>
      <vt:variant>
        <vt:i4>4325455</vt:i4>
      </vt:variant>
      <vt:variant>
        <vt:i4>324</vt:i4>
      </vt:variant>
      <vt:variant>
        <vt:i4>0</vt:i4>
      </vt:variant>
      <vt:variant>
        <vt:i4>5</vt:i4>
      </vt:variant>
      <vt:variant>
        <vt:lpwstr>https://archive.org/details/TheDevelopmentOfLoranCNavigationAndTiming</vt:lpwstr>
      </vt:variant>
      <vt:variant>
        <vt:lpwstr/>
      </vt:variant>
      <vt:variant>
        <vt:i4>524304</vt:i4>
      </vt:variant>
      <vt:variant>
        <vt:i4>321</vt:i4>
      </vt:variant>
      <vt:variant>
        <vt:i4>0</vt:i4>
      </vt:variant>
      <vt:variant>
        <vt:i4>5</vt:i4>
      </vt:variant>
      <vt:variant>
        <vt:lpwstr>https://www.jlab.org/ir/MITSeries/V4.PDF</vt:lpwstr>
      </vt:variant>
      <vt:variant>
        <vt:lpwstr/>
      </vt:variant>
      <vt:variant>
        <vt:i4>1900662</vt:i4>
      </vt:variant>
      <vt:variant>
        <vt:i4>318</vt:i4>
      </vt:variant>
      <vt:variant>
        <vt:i4>0</vt:i4>
      </vt:variant>
      <vt:variant>
        <vt:i4>5</vt:i4>
      </vt:variant>
      <vt:variant>
        <vt:lpwstr>http://www.loran-history.info/Loran-C/Jansky _ Bailey 1962.pdf</vt:lpwstr>
      </vt:variant>
      <vt:variant>
        <vt:lpwstr/>
      </vt:variant>
      <vt:variant>
        <vt:i4>4587549</vt:i4>
      </vt:variant>
      <vt:variant>
        <vt:i4>315</vt:i4>
      </vt:variant>
      <vt:variant>
        <vt:i4>0</vt:i4>
      </vt:variant>
      <vt:variant>
        <vt:i4>5</vt:i4>
      </vt:variant>
      <vt:variant>
        <vt:lpwstr>http://www.uscg.mil/history/stations/JanskyBailey1959.pdf</vt:lpwstr>
      </vt:variant>
      <vt:variant>
        <vt:lpwstr/>
      </vt:variant>
      <vt:variant>
        <vt:i4>3211362</vt:i4>
      </vt:variant>
      <vt:variant>
        <vt:i4>312</vt:i4>
      </vt:variant>
      <vt:variant>
        <vt:i4>0</vt:i4>
      </vt:variant>
      <vt:variant>
        <vt:i4>5</vt:i4>
      </vt:variant>
      <vt:variant>
        <vt:lpwstr>https://en.wikipedia.org/wiki/Special:BookSources/1-4214-0512-1</vt:lpwstr>
      </vt:variant>
      <vt:variant>
        <vt:lpwstr/>
      </vt:variant>
      <vt:variant>
        <vt:i4>4522024</vt:i4>
      </vt:variant>
      <vt:variant>
        <vt:i4>309</vt:i4>
      </vt:variant>
      <vt:variant>
        <vt:i4>0</vt:i4>
      </vt:variant>
      <vt:variant>
        <vt:i4>5</vt:i4>
      </vt:variant>
      <vt:variant>
        <vt:lpwstr>https://en.wikipedia.org/wiki/International_Standard_Book_Number</vt:lpwstr>
      </vt:variant>
      <vt:variant>
        <vt:lpwstr/>
      </vt:variant>
      <vt:variant>
        <vt:i4>7995436</vt:i4>
      </vt:variant>
      <vt:variant>
        <vt:i4>306</vt:i4>
      </vt:variant>
      <vt:variant>
        <vt:i4>0</vt:i4>
      </vt:variant>
      <vt:variant>
        <vt:i4>5</vt:i4>
      </vt:variant>
      <vt:variant>
        <vt:lpwstr>http://www.ibiblio.org/hyperwar/USN/ref/RADTWOA/index.html</vt:lpwstr>
      </vt:variant>
      <vt:variant>
        <vt:lpwstr/>
      </vt:variant>
      <vt:variant>
        <vt:i4>88</vt:i4>
      </vt:variant>
      <vt:variant>
        <vt:i4>303</vt:i4>
      </vt:variant>
      <vt:variant>
        <vt:i4>0</vt:i4>
      </vt:variant>
      <vt:variant>
        <vt:i4>5</vt:i4>
      </vt:variant>
      <vt:variant>
        <vt:lpwstr>https://en.wikipedia.org/wiki/LORAN</vt:lpwstr>
      </vt:variant>
      <vt:variant>
        <vt:lpwstr>CITEREFProc2012#CITEREFProc2012</vt:lpwstr>
      </vt:variant>
      <vt:variant>
        <vt:i4>93</vt:i4>
      </vt:variant>
      <vt:variant>
        <vt:i4>300</vt:i4>
      </vt:variant>
      <vt:variant>
        <vt:i4>0</vt:i4>
      </vt:variant>
      <vt:variant>
        <vt:i4>5</vt:i4>
      </vt:variant>
      <vt:variant>
        <vt:lpwstr>https://en.wikipedia.org/wiki/LORAN</vt:lpwstr>
      </vt:variant>
      <vt:variant>
        <vt:lpwstr>cite_note-FOOTNOTECooke1945140-37#cite_note-FOOTNOTECooke1945140-37</vt:lpwstr>
      </vt:variant>
      <vt:variant>
        <vt:i4>6357049</vt:i4>
      </vt:variant>
      <vt:variant>
        <vt:i4>297</vt:i4>
      </vt:variant>
      <vt:variant>
        <vt:i4>0</vt:i4>
      </vt:variant>
      <vt:variant>
        <vt:i4>5</vt:i4>
      </vt:variant>
      <vt:variant>
        <vt:lpwstr>https://en.wikipedia.org/wiki/Time_base_generator</vt:lpwstr>
      </vt:variant>
      <vt:variant>
        <vt:lpwstr/>
      </vt:variant>
      <vt:variant>
        <vt:i4>95</vt:i4>
      </vt:variant>
      <vt:variant>
        <vt:i4>294</vt:i4>
      </vt:variant>
      <vt:variant>
        <vt:i4>0</vt:i4>
      </vt:variant>
      <vt:variant>
        <vt:i4>5</vt:i4>
      </vt:variant>
      <vt:variant>
        <vt:lpwstr>https://en.wikipedia.org/wiki/LORAN</vt:lpwstr>
      </vt:variant>
      <vt:variant>
        <vt:lpwstr>cite_note-FOOTNOTECooke1945137-35#cite_note-FOOTNOTECooke1945137-35</vt:lpwstr>
      </vt:variant>
      <vt:variant>
        <vt:i4>3473520</vt:i4>
      </vt:variant>
      <vt:variant>
        <vt:i4>291</vt:i4>
      </vt:variant>
      <vt:variant>
        <vt:i4>0</vt:i4>
      </vt:variant>
      <vt:variant>
        <vt:i4>5</vt:i4>
      </vt:variant>
      <vt:variant>
        <vt:lpwstr>https://en.wikipedia.org/wiki/Consolidated_PBY_Catalina</vt:lpwstr>
      </vt:variant>
      <vt:variant>
        <vt:lpwstr/>
      </vt:variant>
      <vt:variant>
        <vt:i4>5636147</vt:i4>
      </vt:variant>
      <vt:variant>
        <vt:i4>288</vt:i4>
      </vt:variant>
      <vt:variant>
        <vt:i4>0</vt:i4>
      </vt:variant>
      <vt:variant>
        <vt:i4>5</vt:i4>
      </vt:variant>
      <vt:variant>
        <vt:lpwstr>https://en.wikipedia.org/wiki/File:AN_APN-4_display_in_Consolidated_Canso.png</vt:lpwstr>
      </vt:variant>
      <vt:variant>
        <vt:lpwstr/>
      </vt:variant>
      <vt:variant>
        <vt:i4>5636147</vt:i4>
      </vt:variant>
      <vt:variant>
        <vt:i4>282</vt:i4>
      </vt:variant>
      <vt:variant>
        <vt:i4>0</vt:i4>
      </vt:variant>
      <vt:variant>
        <vt:i4>5</vt:i4>
      </vt:variant>
      <vt:variant>
        <vt:lpwstr>https://en.wikipedia.org/wiki/File:AN_APN-4_display_in_Consolidated_Canso.png</vt:lpwstr>
      </vt:variant>
      <vt:variant>
        <vt:lpwstr/>
      </vt:variant>
      <vt:variant>
        <vt:i4>720992</vt:i4>
      </vt:variant>
      <vt:variant>
        <vt:i4>279</vt:i4>
      </vt:variant>
      <vt:variant>
        <vt:i4>0</vt:i4>
      </vt:variant>
      <vt:variant>
        <vt:i4>5</vt:i4>
      </vt:variant>
      <vt:variant>
        <vt:lpwstr>https://en.wikipedia.org/w/index.php?title=Sand-Johnston_Island&amp;action=edit&amp;redlink=1</vt:lpwstr>
      </vt:variant>
      <vt:variant>
        <vt:lpwstr/>
      </vt:variant>
      <vt:variant>
        <vt:i4>6881285</vt:i4>
      </vt:variant>
      <vt:variant>
        <vt:i4>276</vt:i4>
      </vt:variant>
      <vt:variant>
        <vt:i4>0</vt:i4>
      </vt:variant>
      <vt:variant>
        <vt:i4>5</vt:i4>
      </vt:variant>
      <vt:variant>
        <vt:lpwstr>https://en.wikipedia.org/wiki/File:LORAN_tower_station_on_Sand-Johnston_Island,_1963._(10055191304).jpg</vt:lpwstr>
      </vt:variant>
      <vt:variant>
        <vt:lpwstr/>
      </vt:variant>
      <vt:variant>
        <vt:i4>6881285</vt:i4>
      </vt:variant>
      <vt:variant>
        <vt:i4>270</vt:i4>
      </vt:variant>
      <vt:variant>
        <vt:i4>0</vt:i4>
      </vt:variant>
      <vt:variant>
        <vt:i4>5</vt:i4>
      </vt:variant>
      <vt:variant>
        <vt:lpwstr>https://en.wikipedia.org/wiki/File:LORAN_tower_station_on_Sand-Johnston_Island,_1963._(10055191304).jpg</vt:lpwstr>
      </vt:variant>
      <vt:variant>
        <vt:lpwstr/>
      </vt:variant>
      <vt:variant>
        <vt:i4>8060986</vt:i4>
      </vt:variant>
      <vt:variant>
        <vt:i4>267</vt:i4>
      </vt:variant>
      <vt:variant>
        <vt:i4>0</vt:i4>
      </vt:variant>
      <vt:variant>
        <vt:i4>5</vt:i4>
      </vt:variant>
      <vt:variant>
        <vt:lpwstr>https://en.wikipedia.org/wiki/Pulse_repetition_frequency</vt:lpwstr>
      </vt:variant>
      <vt:variant>
        <vt:lpwstr/>
      </vt:variant>
      <vt:variant>
        <vt:i4>3670116</vt:i4>
      </vt:variant>
      <vt:variant>
        <vt:i4>264</vt:i4>
      </vt:variant>
      <vt:variant>
        <vt:i4>0</vt:i4>
      </vt:variant>
      <vt:variant>
        <vt:i4>5</vt:i4>
      </vt:variant>
      <vt:variant>
        <vt:lpwstr>https://en.wikipedia.org/wiki/Megahertz</vt:lpwstr>
      </vt:variant>
      <vt:variant>
        <vt:lpwstr/>
      </vt:variant>
      <vt:variant>
        <vt:i4>6422638</vt:i4>
      </vt:variant>
      <vt:variant>
        <vt:i4>261</vt:i4>
      </vt:variant>
      <vt:variant>
        <vt:i4>0</vt:i4>
      </vt:variant>
      <vt:variant>
        <vt:i4>5</vt:i4>
      </vt:variant>
      <vt:variant>
        <vt:lpwstr>https://en.wikipedia.org/wiki/File:LORAN-A_radio_signal.jpg</vt:lpwstr>
      </vt:variant>
      <vt:variant>
        <vt:lpwstr/>
      </vt:variant>
      <vt:variant>
        <vt:i4>6422638</vt:i4>
      </vt:variant>
      <vt:variant>
        <vt:i4>255</vt:i4>
      </vt:variant>
      <vt:variant>
        <vt:i4>0</vt:i4>
      </vt:variant>
      <vt:variant>
        <vt:i4>5</vt:i4>
      </vt:variant>
      <vt:variant>
        <vt:lpwstr>https://en.wikipedia.org/wiki/File:LORAN-A_radio_signal.jpg</vt:lpwstr>
      </vt:variant>
      <vt:variant>
        <vt:lpwstr/>
      </vt:variant>
      <vt:variant>
        <vt:i4>6029344</vt:i4>
      </vt:variant>
      <vt:variant>
        <vt:i4>252</vt:i4>
      </vt:variant>
      <vt:variant>
        <vt:i4>0</vt:i4>
      </vt:variant>
      <vt:variant>
        <vt:i4>5</vt:i4>
      </vt:variant>
      <vt:variant>
        <vt:lpwstr>https://en.wikipedia.org/wiki/Dead_reckoning</vt:lpwstr>
      </vt:variant>
      <vt:variant>
        <vt:lpwstr/>
      </vt:variant>
      <vt:variant>
        <vt:i4>5636118</vt:i4>
      </vt:variant>
      <vt:variant>
        <vt:i4>249</vt:i4>
      </vt:variant>
      <vt:variant>
        <vt:i4>0</vt:i4>
      </vt:variant>
      <vt:variant>
        <vt:i4>5</vt:i4>
      </vt:variant>
      <vt:variant>
        <vt:lpwstr>https://en.wikipedia.org/wiki/Millisecond</vt:lpwstr>
      </vt:variant>
      <vt:variant>
        <vt:lpwstr/>
      </vt:variant>
      <vt:variant>
        <vt:i4>3670087</vt:i4>
      </vt:variant>
      <vt:variant>
        <vt:i4>246</vt:i4>
      </vt:variant>
      <vt:variant>
        <vt:i4>0</vt:i4>
      </vt:variant>
      <vt:variant>
        <vt:i4>5</vt:i4>
      </vt:variant>
      <vt:variant>
        <vt:lpwstr>https://en.wikipedia.org/wiki/Hyperbolic_navigation</vt:lpwstr>
      </vt:variant>
      <vt:variant>
        <vt:lpwstr/>
      </vt:variant>
      <vt:variant>
        <vt:i4>3080307</vt:i4>
      </vt:variant>
      <vt:variant>
        <vt:i4>243</vt:i4>
      </vt:variant>
      <vt:variant>
        <vt:i4>0</vt:i4>
      </vt:variant>
      <vt:variant>
        <vt:i4>5</vt:i4>
      </vt:variant>
      <vt:variant>
        <vt:lpwstr>https://en.wikipedia.org/wiki/File:Crude_loran_diagram.PNG</vt:lpwstr>
      </vt:variant>
      <vt:variant>
        <vt:lpwstr/>
      </vt:variant>
      <vt:variant>
        <vt:i4>3080307</vt:i4>
      </vt:variant>
      <vt:variant>
        <vt:i4>237</vt:i4>
      </vt:variant>
      <vt:variant>
        <vt:i4>0</vt:i4>
      </vt:variant>
      <vt:variant>
        <vt:i4>5</vt:i4>
      </vt:variant>
      <vt:variant>
        <vt:lpwstr>https://en.wikipedia.org/wiki/File:Crude_loran_diagram.PNG</vt:lpwstr>
      </vt:variant>
      <vt:variant>
        <vt:lpwstr/>
      </vt:variant>
      <vt:variant>
        <vt:i4>5046290</vt:i4>
      </vt:variant>
      <vt:variant>
        <vt:i4>234</vt:i4>
      </vt:variant>
      <vt:variant>
        <vt:i4>0</vt:i4>
      </vt:variant>
      <vt:variant>
        <vt:i4>5</vt:i4>
      </vt:variant>
      <vt:variant>
        <vt:lpwstr>https://en.wikipedia.org/wiki/Radio_direction_finder</vt:lpwstr>
      </vt:variant>
      <vt:variant>
        <vt:lpwstr/>
      </vt:variant>
      <vt:variant>
        <vt:i4>4194317</vt:i4>
      </vt:variant>
      <vt:variant>
        <vt:i4>231</vt:i4>
      </vt:variant>
      <vt:variant>
        <vt:i4>0</vt:i4>
      </vt:variant>
      <vt:variant>
        <vt:i4>5</vt:i4>
      </vt:variant>
      <vt:variant>
        <vt:lpwstr>https://en.wikipedia.org/wiki/Microcontroller</vt:lpwstr>
      </vt:variant>
      <vt:variant>
        <vt:lpwstr/>
      </vt:variant>
      <vt:variant>
        <vt:i4>4849690</vt:i4>
      </vt:variant>
      <vt:variant>
        <vt:i4>228</vt:i4>
      </vt:variant>
      <vt:variant>
        <vt:i4>0</vt:i4>
      </vt:variant>
      <vt:variant>
        <vt:i4>5</vt:i4>
      </vt:variant>
      <vt:variant>
        <vt:lpwstr>https://en.wikipedia.org/wiki/US_Coast_Guard</vt:lpwstr>
      </vt:variant>
      <vt:variant>
        <vt:lpwstr/>
      </vt:variant>
      <vt:variant>
        <vt:i4>3932260</vt:i4>
      </vt:variant>
      <vt:variant>
        <vt:i4>225</vt:i4>
      </vt:variant>
      <vt:variant>
        <vt:i4>0</vt:i4>
      </vt:variant>
      <vt:variant>
        <vt:i4>5</vt:i4>
      </vt:variant>
      <vt:variant>
        <vt:lpwstr>https://en.wikipedia.org/wiki/US_Air_Force</vt:lpwstr>
      </vt:variant>
      <vt:variant>
        <vt:lpwstr/>
      </vt:variant>
      <vt:variant>
        <vt:i4>3342456</vt:i4>
      </vt:variant>
      <vt:variant>
        <vt:i4>222</vt:i4>
      </vt:variant>
      <vt:variant>
        <vt:i4>0</vt:i4>
      </vt:variant>
      <vt:variant>
        <vt:i4>5</vt:i4>
      </vt:variant>
      <vt:variant>
        <vt:lpwstr>https://en.wikipedia.org/wiki/Raytheon</vt:lpwstr>
      </vt:variant>
      <vt:variant>
        <vt:lpwstr/>
      </vt:variant>
      <vt:variant>
        <vt:i4>3604562</vt:i4>
      </vt:variant>
      <vt:variant>
        <vt:i4>219</vt:i4>
      </vt:variant>
      <vt:variant>
        <vt:i4>0</vt:i4>
      </vt:variant>
      <vt:variant>
        <vt:i4>5</vt:i4>
      </vt:variant>
      <vt:variant>
        <vt:lpwstr>https://en.wikipedia.org/wiki/US_Army_Air_Force</vt:lpwstr>
      </vt:variant>
      <vt:variant>
        <vt:lpwstr/>
      </vt:variant>
      <vt:variant>
        <vt:i4>5439519</vt:i4>
      </vt:variant>
      <vt:variant>
        <vt:i4>216</vt:i4>
      </vt:variant>
      <vt:variant>
        <vt:i4>0</vt:i4>
      </vt:variant>
      <vt:variant>
        <vt:i4>5</vt:i4>
      </vt:variant>
      <vt:variant>
        <vt:lpwstr>https://en.wikipedia.org/wiki/Alaska</vt:lpwstr>
      </vt:variant>
      <vt:variant>
        <vt:lpwstr/>
      </vt:variant>
      <vt:variant>
        <vt:i4>4980765</vt:i4>
      </vt:variant>
      <vt:variant>
        <vt:i4>213</vt:i4>
      </vt:variant>
      <vt:variant>
        <vt:i4>0</vt:i4>
      </vt:variant>
      <vt:variant>
        <vt:i4>5</vt:i4>
      </vt:variant>
      <vt:variant>
        <vt:lpwstr>https://en.wikipedia.org/wiki/Canada</vt:lpwstr>
      </vt:variant>
      <vt:variant>
        <vt:lpwstr/>
      </vt:variant>
      <vt:variant>
        <vt:i4>8323108</vt:i4>
      </vt:variant>
      <vt:variant>
        <vt:i4>210</vt:i4>
      </vt:variant>
      <vt:variant>
        <vt:i4>0</vt:i4>
      </vt:variant>
      <vt:variant>
        <vt:i4>5</vt:i4>
      </vt:variant>
      <vt:variant>
        <vt:lpwstr>https://en.wikipedia.org/wiki/Decca_Navigation_System</vt:lpwstr>
      </vt:variant>
      <vt:variant>
        <vt:lpwstr/>
      </vt:variant>
      <vt:variant>
        <vt:i4>2490489</vt:i4>
      </vt:variant>
      <vt:variant>
        <vt:i4>207</vt:i4>
      </vt:variant>
      <vt:variant>
        <vt:i4>0</vt:i4>
      </vt:variant>
      <vt:variant>
        <vt:i4>5</vt:i4>
      </vt:variant>
      <vt:variant>
        <vt:lpwstr>https://en.wikipedia.org/wiki/World_War_II</vt:lpwstr>
      </vt:variant>
      <vt:variant>
        <vt:lpwstr/>
      </vt:variant>
      <vt:variant>
        <vt:i4>1769516</vt:i4>
      </vt:variant>
      <vt:variant>
        <vt:i4>204</vt:i4>
      </vt:variant>
      <vt:variant>
        <vt:i4>0</vt:i4>
      </vt:variant>
      <vt:variant>
        <vt:i4>5</vt:i4>
      </vt:variant>
      <vt:variant>
        <vt:lpwstr>https://en.wikipedia.org/wiki/Phase_(waves)</vt:lpwstr>
      </vt:variant>
      <vt:variant>
        <vt:lpwstr/>
      </vt:variant>
      <vt:variant>
        <vt:i4>2687062</vt:i4>
      </vt:variant>
      <vt:variant>
        <vt:i4>201</vt:i4>
      </vt:variant>
      <vt:variant>
        <vt:i4>0</vt:i4>
      </vt:variant>
      <vt:variant>
        <vt:i4>5</vt:i4>
      </vt:variant>
      <vt:variant>
        <vt:lpwstr>https://en.wikipedia.org/wiki/Envelope_(waves)</vt:lpwstr>
      </vt:variant>
      <vt:variant>
        <vt:lpwstr/>
      </vt:variant>
      <vt:variant>
        <vt:i4>917508</vt:i4>
      </vt:variant>
      <vt:variant>
        <vt:i4>198</vt:i4>
      </vt:variant>
      <vt:variant>
        <vt:i4>0</vt:i4>
      </vt:variant>
      <vt:variant>
        <vt:i4>5</vt:i4>
      </vt:variant>
      <vt:variant>
        <vt:lpwstr>https://en.wikipedia.org/wiki/Loran-C</vt:lpwstr>
      </vt:variant>
      <vt:variant>
        <vt:lpwstr/>
      </vt:variant>
      <vt:variant>
        <vt:i4>8060939</vt:i4>
      </vt:variant>
      <vt:variant>
        <vt:i4>195</vt:i4>
      </vt:variant>
      <vt:variant>
        <vt:i4>0</vt:i4>
      </vt:variant>
      <vt:variant>
        <vt:i4>5</vt:i4>
      </vt:variant>
      <vt:variant>
        <vt:lpwstr>https://en.wikipedia.org/wiki/No._5_Group_RAF</vt:lpwstr>
      </vt:variant>
      <vt:variant>
        <vt:lpwstr/>
      </vt:variant>
      <vt:variant>
        <vt:i4>2556010</vt:i4>
      </vt:variant>
      <vt:variant>
        <vt:i4>192</vt:i4>
      </vt:variant>
      <vt:variant>
        <vt:i4>0</vt:i4>
      </vt:variant>
      <vt:variant>
        <vt:i4>5</vt:i4>
      </vt:variant>
      <vt:variant>
        <vt:lpwstr>https://en.wikipedia.org/wiki/Benghazi</vt:lpwstr>
      </vt:variant>
      <vt:variant>
        <vt:lpwstr/>
      </vt:variant>
      <vt:variant>
        <vt:i4>3211386</vt:i4>
      </vt:variant>
      <vt:variant>
        <vt:i4>189</vt:i4>
      </vt:variant>
      <vt:variant>
        <vt:i4>0</vt:i4>
      </vt:variant>
      <vt:variant>
        <vt:i4>5</vt:i4>
      </vt:variant>
      <vt:variant>
        <vt:lpwstr>https://en.wikipedia.org/wiki/Oran</vt:lpwstr>
      </vt:variant>
      <vt:variant>
        <vt:lpwstr/>
      </vt:variant>
      <vt:variant>
        <vt:i4>5570590</vt:i4>
      </vt:variant>
      <vt:variant>
        <vt:i4>186</vt:i4>
      </vt:variant>
      <vt:variant>
        <vt:i4>0</vt:i4>
      </vt:variant>
      <vt:variant>
        <vt:i4>5</vt:i4>
      </vt:variant>
      <vt:variant>
        <vt:lpwstr>https://en.wikipedia.org/wiki/Bizerta</vt:lpwstr>
      </vt:variant>
      <vt:variant>
        <vt:lpwstr/>
      </vt:variant>
      <vt:variant>
        <vt:i4>3539057</vt:i4>
      </vt:variant>
      <vt:variant>
        <vt:i4>183</vt:i4>
      </vt:variant>
      <vt:variant>
        <vt:i4>0</vt:i4>
      </vt:variant>
      <vt:variant>
        <vt:i4>5</vt:i4>
      </vt:variant>
      <vt:variant>
        <vt:lpwstr>https://en.wikipedia.org/wiki/Aberdeen</vt:lpwstr>
      </vt:variant>
      <vt:variant>
        <vt:lpwstr/>
      </vt:variant>
      <vt:variant>
        <vt:i4>92</vt:i4>
      </vt:variant>
      <vt:variant>
        <vt:i4>180</vt:i4>
      </vt:variant>
      <vt:variant>
        <vt:i4>0</vt:i4>
      </vt:variant>
      <vt:variant>
        <vt:i4>5</vt:i4>
      </vt:variant>
      <vt:variant>
        <vt:lpwstr>https://en.wikipedia.org/wiki/LORAN</vt:lpwstr>
      </vt:variant>
      <vt:variant>
        <vt:lpwstr>cite_note-FOOTNOTEDickinson19628.E2.80.939-16#cite_note-FOOTNOTEDickinson19628.E2.80.939-16</vt:lpwstr>
      </vt:variant>
      <vt:variant>
        <vt:i4>6750265</vt:i4>
      </vt:variant>
      <vt:variant>
        <vt:i4>177</vt:i4>
      </vt:variant>
      <vt:variant>
        <vt:i4>0</vt:i4>
      </vt:variant>
      <vt:variant>
        <vt:i4>5</vt:i4>
      </vt:variant>
      <vt:variant>
        <vt:lpwstr>https://en.wikipedia.org/wiki/RAF_Bomber_Command</vt:lpwstr>
      </vt:variant>
      <vt:variant>
        <vt:lpwstr/>
      </vt:variant>
      <vt:variant>
        <vt:i4>4128875</vt:i4>
      </vt:variant>
      <vt:variant>
        <vt:i4>174</vt:i4>
      </vt:variant>
      <vt:variant>
        <vt:i4>0</vt:i4>
      </vt:variant>
      <vt:variant>
        <vt:i4>5</vt:i4>
      </vt:variant>
      <vt:variant>
        <vt:lpwstr>https://en.wikipedia.org/wiki/Chinese_Communist_Revolution</vt:lpwstr>
      </vt:variant>
      <vt:variant>
        <vt:lpwstr/>
      </vt:variant>
      <vt:variant>
        <vt:i4>3735653</vt:i4>
      </vt:variant>
      <vt:variant>
        <vt:i4>171</vt:i4>
      </vt:variant>
      <vt:variant>
        <vt:i4>0</vt:i4>
      </vt:variant>
      <vt:variant>
        <vt:i4>5</vt:i4>
      </vt:variant>
      <vt:variant>
        <vt:lpwstr>https://en.wikipedia.org/wiki/Busan</vt:lpwstr>
      </vt:variant>
      <vt:variant>
        <vt:lpwstr/>
      </vt:variant>
      <vt:variant>
        <vt:i4>4980786</vt:i4>
      </vt:variant>
      <vt:variant>
        <vt:i4>168</vt:i4>
      </vt:variant>
      <vt:variant>
        <vt:i4>0</vt:i4>
      </vt:variant>
      <vt:variant>
        <vt:i4>5</vt:i4>
      </vt:variant>
      <vt:variant>
        <vt:lpwstr>https://en.wikipedia.org/wiki/Korean_War</vt:lpwstr>
      </vt:variant>
      <vt:variant>
        <vt:lpwstr/>
      </vt:variant>
      <vt:variant>
        <vt:i4>2490489</vt:i4>
      </vt:variant>
      <vt:variant>
        <vt:i4>165</vt:i4>
      </vt:variant>
      <vt:variant>
        <vt:i4>0</vt:i4>
      </vt:variant>
      <vt:variant>
        <vt:i4>5</vt:i4>
      </vt:variant>
      <vt:variant>
        <vt:lpwstr>https://en.wikipedia.org/wiki/World_War_II</vt:lpwstr>
      </vt:variant>
      <vt:variant>
        <vt:lpwstr/>
      </vt:variant>
      <vt:variant>
        <vt:i4>7471125</vt:i4>
      </vt:variant>
      <vt:variant>
        <vt:i4>162</vt:i4>
      </vt:variant>
      <vt:variant>
        <vt:i4>0</vt:i4>
      </vt:variant>
      <vt:variant>
        <vt:i4>5</vt:i4>
      </vt:variant>
      <vt:variant>
        <vt:lpwstr>https://en.wikipedia.org/wiki/Pacific_War</vt:lpwstr>
      </vt:variant>
      <vt:variant>
        <vt:lpwstr/>
      </vt:variant>
      <vt:variant>
        <vt:i4>1114216</vt:i4>
      </vt:variant>
      <vt:variant>
        <vt:i4>159</vt:i4>
      </vt:variant>
      <vt:variant>
        <vt:i4>0</vt:i4>
      </vt:variant>
      <vt:variant>
        <vt:i4>5</vt:i4>
      </vt:variant>
      <vt:variant>
        <vt:lpwstr>https://en.wikipedia.org/wiki/Pacific_Ocean</vt:lpwstr>
      </vt:variant>
      <vt:variant>
        <vt:lpwstr/>
      </vt:variant>
      <vt:variant>
        <vt:i4>3407968</vt:i4>
      </vt:variant>
      <vt:variant>
        <vt:i4>156</vt:i4>
      </vt:variant>
      <vt:variant>
        <vt:i4>0</vt:i4>
      </vt:variant>
      <vt:variant>
        <vt:i4>5</vt:i4>
      </vt:variant>
      <vt:variant>
        <vt:lpwstr>https://en.wikipedia.org/wiki/Shetland</vt:lpwstr>
      </vt:variant>
      <vt:variant>
        <vt:lpwstr/>
      </vt:variant>
      <vt:variant>
        <vt:i4>6094869</vt:i4>
      </vt:variant>
      <vt:variant>
        <vt:i4>153</vt:i4>
      </vt:variant>
      <vt:variant>
        <vt:i4>0</vt:i4>
      </vt:variant>
      <vt:variant>
        <vt:i4>5</vt:i4>
      </vt:variant>
      <vt:variant>
        <vt:lpwstr>https://en.wikipedia.org/wiki/RAF_Coastal_Command</vt:lpwstr>
      </vt:variant>
      <vt:variant>
        <vt:lpwstr/>
      </vt:variant>
      <vt:variant>
        <vt:i4>2949234</vt:i4>
      </vt:variant>
      <vt:variant>
        <vt:i4>150</vt:i4>
      </vt:variant>
      <vt:variant>
        <vt:i4>0</vt:i4>
      </vt:variant>
      <vt:variant>
        <vt:i4>5</vt:i4>
      </vt:variant>
      <vt:variant>
        <vt:lpwstr>https://en.wikipedia.org/wiki/Hebrides</vt:lpwstr>
      </vt:variant>
      <vt:variant>
        <vt:lpwstr/>
      </vt:variant>
      <vt:variant>
        <vt:i4>655470</vt:i4>
      </vt:variant>
      <vt:variant>
        <vt:i4>147</vt:i4>
      </vt:variant>
      <vt:variant>
        <vt:i4>0</vt:i4>
      </vt:variant>
      <vt:variant>
        <vt:i4>5</vt:i4>
      </vt:variant>
      <vt:variant>
        <vt:lpwstr>https://en.wikipedia.org/wiki/Faroe_Islands</vt:lpwstr>
      </vt:variant>
      <vt:variant>
        <vt:lpwstr/>
      </vt:variant>
      <vt:variant>
        <vt:i4>4980761</vt:i4>
      </vt:variant>
      <vt:variant>
        <vt:i4>144</vt:i4>
      </vt:variant>
      <vt:variant>
        <vt:i4>0</vt:i4>
      </vt:variant>
      <vt:variant>
        <vt:i4>5</vt:i4>
      </vt:variant>
      <vt:variant>
        <vt:lpwstr>https://en.wikipedia.org/wiki/Iceland</vt:lpwstr>
      </vt:variant>
      <vt:variant>
        <vt:lpwstr/>
      </vt:variant>
      <vt:variant>
        <vt:i4>3670137</vt:i4>
      </vt:variant>
      <vt:variant>
        <vt:i4>141</vt:i4>
      </vt:variant>
      <vt:variant>
        <vt:i4>0</vt:i4>
      </vt:variant>
      <vt:variant>
        <vt:i4>5</vt:i4>
      </vt:variant>
      <vt:variant>
        <vt:lpwstr>https://en.wikipedia.org/wiki/Greenland</vt:lpwstr>
      </vt:variant>
      <vt:variant>
        <vt:lpwstr/>
      </vt:variant>
      <vt:variant>
        <vt:i4>1638471</vt:i4>
      </vt:variant>
      <vt:variant>
        <vt:i4>138</vt:i4>
      </vt:variant>
      <vt:variant>
        <vt:i4>0</vt:i4>
      </vt:variant>
      <vt:variant>
        <vt:i4>5</vt:i4>
      </vt:variant>
      <vt:variant>
        <vt:lpwstr>https://en.wikipedia.org/wiki/LORAN</vt:lpwstr>
      </vt:variant>
      <vt:variant>
        <vt:lpwstr>cite_note-FOOTNOTEParrott1944.C2.A71.2C_pp._11.E2.80.9312-14#cite_note-FOOTNOTEParrott1944.C2.A71.2C_pp._11.E2.80.9312-14</vt:lpwstr>
      </vt:variant>
      <vt:variant>
        <vt:i4>4194399</vt:i4>
      </vt:variant>
      <vt:variant>
        <vt:i4>135</vt:i4>
      </vt:variant>
      <vt:variant>
        <vt:i4>0</vt:i4>
      </vt:variant>
      <vt:variant>
        <vt:i4>5</vt:i4>
      </vt:variant>
      <vt:variant>
        <vt:lpwstr>https://en.wikipedia.org/wiki/Baccaro,_Nova_Scotia</vt:lpwstr>
      </vt:variant>
      <vt:variant>
        <vt:lpwstr/>
      </vt:variant>
      <vt:variant>
        <vt:i4>5636132</vt:i4>
      </vt:variant>
      <vt:variant>
        <vt:i4>132</vt:i4>
      </vt:variant>
      <vt:variant>
        <vt:i4>0</vt:i4>
      </vt:variant>
      <vt:variant>
        <vt:i4>5</vt:i4>
      </vt:variant>
      <vt:variant>
        <vt:lpwstr>https://en.wikipedia.org/wiki/Nova_Scotia</vt:lpwstr>
      </vt:variant>
      <vt:variant>
        <vt:lpwstr/>
      </vt:variant>
      <vt:variant>
        <vt:i4>1507336</vt:i4>
      </vt:variant>
      <vt:variant>
        <vt:i4>129</vt:i4>
      </vt:variant>
      <vt:variant>
        <vt:i4>0</vt:i4>
      </vt:variant>
      <vt:variant>
        <vt:i4>5</vt:i4>
      </vt:variant>
      <vt:variant>
        <vt:lpwstr>https://en.wikipedia.org/wiki/Battle_Harbour,_Newfoundland_and_Labrador</vt:lpwstr>
      </vt:variant>
      <vt:variant>
        <vt:lpwstr/>
      </vt:variant>
      <vt:variant>
        <vt:i4>6488145</vt:i4>
      </vt:variant>
      <vt:variant>
        <vt:i4>126</vt:i4>
      </vt:variant>
      <vt:variant>
        <vt:i4>0</vt:i4>
      </vt:variant>
      <vt:variant>
        <vt:i4>5</vt:i4>
      </vt:variant>
      <vt:variant>
        <vt:lpwstr>https://en.wikipedia.org/wiki/Bonavista,_Newfoundland_and_Labrador</vt:lpwstr>
      </vt:variant>
      <vt:variant>
        <vt:lpwstr/>
      </vt:variant>
      <vt:variant>
        <vt:i4>3801198</vt:i4>
      </vt:variant>
      <vt:variant>
        <vt:i4>123</vt:i4>
      </vt:variant>
      <vt:variant>
        <vt:i4>0</vt:i4>
      </vt:variant>
      <vt:variant>
        <vt:i4>5</vt:i4>
      </vt:variant>
      <vt:variant>
        <vt:lpwstr>https://en.wikipedia.org/wiki/Newfoundland</vt:lpwstr>
      </vt:variant>
      <vt:variant>
        <vt:lpwstr/>
      </vt:variant>
      <vt:variant>
        <vt:i4>5701634</vt:i4>
      </vt:variant>
      <vt:variant>
        <vt:i4>120</vt:i4>
      </vt:variant>
      <vt:variant>
        <vt:i4>0</vt:i4>
      </vt:variant>
      <vt:variant>
        <vt:i4>5</vt:i4>
      </vt:variant>
      <vt:variant>
        <vt:lpwstr>https://en.wikipedia.org/wiki/Teetotalism</vt:lpwstr>
      </vt:variant>
      <vt:variant>
        <vt:lpwstr/>
      </vt:variant>
      <vt:variant>
        <vt:i4>1966179</vt:i4>
      </vt:variant>
      <vt:variant>
        <vt:i4>117</vt:i4>
      </vt:variant>
      <vt:variant>
        <vt:i4>0</vt:i4>
      </vt:variant>
      <vt:variant>
        <vt:i4>5</vt:i4>
      </vt:variant>
      <vt:variant>
        <vt:lpwstr>https://en.wikipedia.org/wiki/The_Maritimes</vt:lpwstr>
      </vt:variant>
      <vt:variant>
        <vt:lpwstr/>
      </vt:variant>
      <vt:variant>
        <vt:i4>6488101</vt:i4>
      </vt:variant>
      <vt:variant>
        <vt:i4>114</vt:i4>
      </vt:variant>
      <vt:variant>
        <vt:i4>0</vt:i4>
      </vt:variant>
      <vt:variant>
        <vt:i4>5</vt:i4>
      </vt:variant>
      <vt:variant>
        <vt:lpwstr>https://en.wikipedia.org/wiki/Royal_Canadian_Navy</vt:lpwstr>
      </vt:variant>
      <vt:variant>
        <vt:lpwstr/>
      </vt:variant>
      <vt:variant>
        <vt:i4>4849690</vt:i4>
      </vt:variant>
      <vt:variant>
        <vt:i4>111</vt:i4>
      </vt:variant>
      <vt:variant>
        <vt:i4>0</vt:i4>
      </vt:variant>
      <vt:variant>
        <vt:i4>5</vt:i4>
      </vt:variant>
      <vt:variant>
        <vt:lpwstr>https://en.wikipedia.org/wiki/US_Coast_Guard</vt:lpwstr>
      </vt:variant>
      <vt:variant>
        <vt:lpwstr/>
      </vt:variant>
      <vt:variant>
        <vt:i4>4849689</vt:i4>
      </vt:variant>
      <vt:variant>
        <vt:i4>108</vt:i4>
      </vt:variant>
      <vt:variant>
        <vt:i4>0</vt:i4>
      </vt:variant>
      <vt:variant>
        <vt:i4>5</vt:i4>
      </vt:variant>
      <vt:variant>
        <vt:lpwstr>https://en.wikipedia.org/wiki/Australian</vt:lpwstr>
      </vt:variant>
      <vt:variant>
        <vt:lpwstr/>
      </vt:variant>
      <vt:variant>
        <vt:i4>4063346</vt:i4>
      </vt:variant>
      <vt:variant>
        <vt:i4>105</vt:i4>
      </vt:variant>
      <vt:variant>
        <vt:i4>0</vt:i4>
      </vt:variant>
      <vt:variant>
        <vt:i4>5</vt:i4>
      </vt:variant>
      <vt:variant>
        <vt:lpwstr>https://en.wikipedia.org/wiki/RAF_Transport_Command</vt:lpwstr>
      </vt:variant>
      <vt:variant>
        <vt:lpwstr/>
      </vt:variant>
      <vt:variant>
        <vt:i4>3604562</vt:i4>
      </vt:variant>
      <vt:variant>
        <vt:i4>102</vt:i4>
      </vt:variant>
      <vt:variant>
        <vt:i4>0</vt:i4>
      </vt:variant>
      <vt:variant>
        <vt:i4>5</vt:i4>
      </vt:variant>
      <vt:variant>
        <vt:lpwstr>https://en.wikipedia.org/wiki/US_Army_Air_Force</vt:lpwstr>
      </vt:variant>
      <vt:variant>
        <vt:lpwstr/>
      </vt:variant>
      <vt:variant>
        <vt:i4>4587583</vt:i4>
      </vt:variant>
      <vt:variant>
        <vt:i4>99</vt:i4>
      </vt:variant>
      <vt:variant>
        <vt:i4>0</vt:i4>
      </vt:variant>
      <vt:variant>
        <vt:i4>5</vt:i4>
      </vt:variant>
      <vt:variant>
        <vt:lpwstr>https://en.wikipedia.org/wiki/US_Navy</vt:lpwstr>
      </vt:variant>
      <vt:variant>
        <vt:lpwstr/>
      </vt:variant>
      <vt:variant>
        <vt:i4>1572938</vt:i4>
      </vt:variant>
      <vt:variant>
        <vt:i4>96</vt:i4>
      </vt:variant>
      <vt:variant>
        <vt:i4>0</vt:i4>
      </vt:variant>
      <vt:variant>
        <vt:i4>5</vt:i4>
      </vt:variant>
      <vt:variant>
        <vt:lpwstr>https://en.wikipedia.org/wiki/Telecommunications_Research_Establishment</vt:lpwstr>
      </vt:variant>
      <vt:variant>
        <vt:lpwstr/>
      </vt:variant>
      <vt:variant>
        <vt:i4>7667825</vt:i4>
      </vt:variant>
      <vt:variant>
        <vt:i4>93</vt:i4>
      </vt:variant>
      <vt:variant>
        <vt:i4>0</vt:i4>
      </vt:variant>
      <vt:variant>
        <vt:i4>5</vt:i4>
      </vt:variant>
      <vt:variant>
        <vt:lpwstr>https://en.wikipedia.org/w/index.php?title=Robert_J._Dippy&amp;action=edit&amp;redlink=1</vt:lpwstr>
      </vt:variant>
      <vt:variant>
        <vt:lpwstr/>
      </vt:variant>
      <vt:variant>
        <vt:i4>6094874</vt:i4>
      </vt:variant>
      <vt:variant>
        <vt:i4>90</vt:i4>
      </vt:variant>
      <vt:variant>
        <vt:i4>0</vt:i4>
      </vt:variant>
      <vt:variant>
        <vt:i4>5</vt:i4>
      </vt:variant>
      <vt:variant>
        <vt:lpwstr>https://en.wikipedia.org/wiki/Ionosphere</vt:lpwstr>
      </vt:variant>
      <vt:variant>
        <vt:lpwstr/>
      </vt:variant>
      <vt:variant>
        <vt:i4>4784154</vt:i4>
      </vt:variant>
      <vt:variant>
        <vt:i4>87</vt:i4>
      </vt:variant>
      <vt:variant>
        <vt:i4>0</vt:i4>
      </vt:variant>
      <vt:variant>
        <vt:i4>5</vt:i4>
      </vt:variant>
      <vt:variant>
        <vt:lpwstr>https://en.wikipedia.org/wiki/LORAN</vt:lpwstr>
      </vt:variant>
      <vt:variant>
        <vt:lpwstr>cite_note-FOOTNOTEBlanchard1991305.E2.80.93306-9#cite_note-FOOTNOTEBlanchard1991305.E2.80.93306-9</vt:lpwstr>
      </vt:variant>
      <vt:variant>
        <vt:i4>3211380</vt:i4>
      </vt:variant>
      <vt:variant>
        <vt:i4>84</vt:i4>
      </vt:variant>
      <vt:variant>
        <vt:i4>0</vt:i4>
      </vt:variant>
      <vt:variant>
        <vt:i4>5</vt:i4>
      </vt:variant>
      <vt:variant>
        <vt:lpwstr>https://en.wikipedia.org/wiki/Cathode_ray_tube</vt:lpwstr>
      </vt:variant>
      <vt:variant>
        <vt:lpwstr/>
      </vt:variant>
      <vt:variant>
        <vt:i4>1245193</vt:i4>
      </vt:variant>
      <vt:variant>
        <vt:i4>81</vt:i4>
      </vt:variant>
      <vt:variant>
        <vt:i4>0</vt:i4>
      </vt:variant>
      <vt:variant>
        <vt:i4>5</vt:i4>
      </vt:variant>
      <vt:variant>
        <vt:lpwstr>https://en.wikipedia.org/wiki/A-scope</vt:lpwstr>
      </vt:variant>
      <vt:variant>
        <vt:lpwstr/>
      </vt:variant>
      <vt:variant>
        <vt:i4>1245186</vt:i4>
      </vt:variant>
      <vt:variant>
        <vt:i4>78</vt:i4>
      </vt:variant>
      <vt:variant>
        <vt:i4>0</vt:i4>
      </vt:variant>
      <vt:variant>
        <vt:i4>5</vt:i4>
      </vt:variant>
      <vt:variant>
        <vt:lpwstr>https://en.wikipedia.org/wiki/J-scope</vt:lpwstr>
      </vt:variant>
      <vt:variant>
        <vt:lpwstr/>
      </vt:variant>
      <vt:variant>
        <vt:i4>7929932</vt:i4>
      </vt:variant>
      <vt:variant>
        <vt:i4>75</vt:i4>
      </vt:variant>
      <vt:variant>
        <vt:i4>0</vt:i4>
      </vt:variant>
      <vt:variant>
        <vt:i4>5</vt:i4>
      </vt:variant>
      <vt:variant>
        <vt:lpwstr>https://en.wikipedia.org/wiki/Springfield,_Missouri</vt:lpwstr>
      </vt:variant>
      <vt:variant>
        <vt:lpwstr/>
      </vt:variant>
      <vt:variant>
        <vt:i4>1245297</vt:i4>
      </vt:variant>
      <vt:variant>
        <vt:i4>72</vt:i4>
      </vt:variant>
      <vt:variant>
        <vt:i4>0</vt:i4>
      </vt:variant>
      <vt:variant>
        <vt:i4>5</vt:i4>
      </vt:variant>
      <vt:variant>
        <vt:lpwstr>https://en.wikipedia.org/wiki/Station_wagon</vt:lpwstr>
      </vt:variant>
      <vt:variant>
        <vt:lpwstr/>
      </vt:variant>
      <vt:variant>
        <vt:i4>2752564</vt:i4>
      </vt:variant>
      <vt:variant>
        <vt:i4>69</vt:i4>
      </vt:variant>
      <vt:variant>
        <vt:i4>0</vt:i4>
      </vt:variant>
      <vt:variant>
        <vt:i4>5</vt:i4>
      </vt:variant>
      <vt:variant>
        <vt:lpwstr>https://en.wikipedia.org/wiki/Fenwick_Island,_Delaware</vt:lpwstr>
      </vt:variant>
      <vt:variant>
        <vt:lpwstr/>
      </vt:variant>
      <vt:variant>
        <vt:i4>1900644</vt:i4>
      </vt:variant>
      <vt:variant>
        <vt:i4>66</vt:i4>
      </vt:variant>
      <vt:variant>
        <vt:i4>0</vt:i4>
      </vt:variant>
      <vt:variant>
        <vt:i4>5</vt:i4>
      </vt:variant>
      <vt:variant>
        <vt:lpwstr>https://en.wikipedia.org/wiki/Montauk_Point</vt:lpwstr>
      </vt:variant>
      <vt:variant>
        <vt:lpwstr/>
      </vt:variant>
      <vt:variant>
        <vt:i4>5308428</vt:i4>
      </vt:variant>
      <vt:variant>
        <vt:i4>63</vt:i4>
      </vt:variant>
      <vt:variant>
        <vt:i4>0</vt:i4>
      </vt:variant>
      <vt:variant>
        <vt:i4>5</vt:i4>
      </vt:variant>
      <vt:variant>
        <vt:lpwstr>https://en.wikipedia.org/wiki/LORAN</vt:lpwstr>
      </vt:variant>
      <vt:variant>
        <vt:lpwstr>cite_note-FOOTNOTEHalfordDavidsonWaldschmitt194821-7#cite_note-FOOTNOTEHalfordDavidsonWaldschmitt194821-7</vt:lpwstr>
      </vt:variant>
      <vt:variant>
        <vt:i4>1572990</vt:i4>
      </vt:variant>
      <vt:variant>
        <vt:i4>60</vt:i4>
      </vt:variant>
      <vt:variant>
        <vt:i4>0</vt:i4>
      </vt:variant>
      <vt:variant>
        <vt:i4>5</vt:i4>
      </vt:variant>
      <vt:variant>
        <vt:lpwstr>https://en.wikipedia.org/wiki/Radiation_Laboratory</vt:lpwstr>
      </vt:variant>
      <vt:variant>
        <vt:lpwstr/>
      </vt:variant>
      <vt:variant>
        <vt:i4>3211294</vt:i4>
      </vt:variant>
      <vt:variant>
        <vt:i4>57</vt:i4>
      </vt:variant>
      <vt:variant>
        <vt:i4>0</vt:i4>
      </vt:variant>
      <vt:variant>
        <vt:i4>5</vt:i4>
      </vt:variant>
      <vt:variant>
        <vt:lpwstr>https://en.wikipedia.org/wiki/AI_Mk._IV_radar</vt:lpwstr>
      </vt:variant>
      <vt:variant>
        <vt:lpwstr/>
      </vt:variant>
      <vt:variant>
        <vt:i4>7733292</vt:i4>
      </vt:variant>
      <vt:variant>
        <vt:i4>54</vt:i4>
      </vt:variant>
      <vt:variant>
        <vt:i4>0</vt:i4>
      </vt:variant>
      <vt:variant>
        <vt:i4>5</vt:i4>
      </vt:variant>
      <vt:variant>
        <vt:lpwstr>https://en.wikipedia.org/wiki/Edward_George_Bowen</vt:lpwstr>
      </vt:variant>
      <vt:variant>
        <vt:lpwstr/>
      </vt:variant>
      <vt:variant>
        <vt:i4>3407985</vt:i4>
      </vt:variant>
      <vt:variant>
        <vt:i4>51</vt:i4>
      </vt:variant>
      <vt:variant>
        <vt:i4>0</vt:i4>
      </vt:variant>
      <vt:variant>
        <vt:i4>5</vt:i4>
      </vt:variant>
      <vt:variant>
        <vt:lpwstr>https://en.wikipedia.org/wiki/Alfred_Lee_Loomis</vt:lpwstr>
      </vt:variant>
      <vt:variant>
        <vt:lpwstr/>
      </vt:variant>
      <vt:variant>
        <vt:i4>7077906</vt:i4>
      </vt:variant>
      <vt:variant>
        <vt:i4>48</vt:i4>
      </vt:variant>
      <vt:variant>
        <vt:i4>0</vt:i4>
      </vt:variant>
      <vt:variant>
        <vt:i4>5</vt:i4>
      </vt:variant>
      <vt:variant>
        <vt:lpwstr>https://en.wikipedia.org/wiki/160-meter_band</vt:lpwstr>
      </vt:variant>
      <vt:variant>
        <vt:lpwstr/>
      </vt:variant>
      <vt:variant>
        <vt:i4>1441909</vt:i4>
      </vt:variant>
      <vt:variant>
        <vt:i4>45</vt:i4>
      </vt:variant>
      <vt:variant>
        <vt:i4>0</vt:i4>
      </vt:variant>
      <vt:variant>
        <vt:i4>5</vt:i4>
      </vt:variant>
      <vt:variant>
        <vt:lpwstr>https://en.wikipedia.org/wiki/Amateur_radio</vt:lpwstr>
      </vt:variant>
      <vt:variant>
        <vt:lpwstr/>
      </vt:variant>
      <vt:variant>
        <vt:i4>3604581</vt:i4>
      </vt:variant>
      <vt:variant>
        <vt:i4>42</vt:i4>
      </vt:variant>
      <vt:variant>
        <vt:i4>0</vt:i4>
      </vt:variant>
      <vt:variant>
        <vt:i4>5</vt:i4>
      </vt:variant>
      <vt:variant>
        <vt:lpwstr>https://en.wikipedia.org/wiki/Microelectronics</vt:lpwstr>
      </vt:variant>
      <vt:variant>
        <vt:lpwstr/>
      </vt:variant>
      <vt:variant>
        <vt:i4>4849690</vt:i4>
      </vt:variant>
      <vt:variant>
        <vt:i4>39</vt:i4>
      </vt:variant>
      <vt:variant>
        <vt:i4>0</vt:i4>
      </vt:variant>
      <vt:variant>
        <vt:i4>5</vt:i4>
      </vt:variant>
      <vt:variant>
        <vt:lpwstr>https://en.wikipedia.org/wiki/US_Coast_Guard</vt:lpwstr>
      </vt:variant>
      <vt:variant>
        <vt:lpwstr/>
      </vt:variant>
      <vt:variant>
        <vt:i4>917508</vt:i4>
      </vt:variant>
      <vt:variant>
        <vt:i4>36</vt:i4>
      </vt:variant>
      <vt:variant>
        <vt:i4>0</vt:i4>
      </vt:variant>
      <vt:variant>
        <vt:i4>5</vt:i4>
      </vt:variant>
      <vt:variant>
        <vt:lpwstr>https://en.wikipedia.org/wiki/Loran-C</vt:lpwstr>
      </vt:variant>
      <vt:variant>
        <vt:lpwstr/>
      </vt:variant>
      <vt:variant>
        <vt:i4>3932260</vt:i4>
      </vt:variant>
      <vt:variant>
        <vt:i4>33</vt:i4>
      </vt:variant>
      <vt:variant>
        <vt:i4>0</vt:i4>
      </vt:variant>
      <vt:variant>
        <vt:i4>5</vt:i4>
      </vt:variant>
      <vt:variant>
        <vt:lpwstr>https://en.wikipedia.org/wiki/US_Air_Force</vt:lpwstr>
      </vt:variant>
      <vt:variant>
        <vt:lpwstr/>
      </vt:variant>
      <vt:variant>
        <vt:i4>4587583</vt:i4>
      </vt:variant>
      <vt:variant>
        <vt:i4>30</vt:i4>
      </vt:variant>
      <vt:variant>
        <vt:i4>0</vt:i4>
      </vt:variant>
      <vt:variant>
        <vt:i4>5</vt:i4>
      </vt:variant>
      <vt:variant>
        <vt:lpwstr>https://en.wikipedia.org/wiki/US_Navy</vt:lpwstr>
      </vt:variant>
      <vt:variant>
        <vt:lpwstr/>
      </vt:variant>
      <vt:variant>
        <vt:i4>3211380</vt:i4>
      </vt:variant>
      <vt:variant>
        <vt:i4>27</vt:i4>
      </vt:variant>
      <vt:variant>
        <vt:i4>0</vt:i4>
      </vt:variant>
      <vt:variant>
        <vt:i4>5</vt:i4>
      </vt:variant>
      <vt:variant>
        <vt:lpwstr>https://en.wikipedia.org/wiki/Cathode_ray_tube</vt:lpwstr>
      </vt:variant>
      <vt:variant>
        <vt:lpwstr/>
      </vt:variant>
      <vt:variant>
        <vt:i4>5898288</vt:i4>
      </vt:variant>
      <vt:variant>
        <vt:i4>24</vt:i4>
      </vt:variant>
      <vt:variant>
        <vt:i4>0</vt:i4>
      </vt:variant>
      <vt:variant>
        <vt:i4>5</vt:i4>
      </vt:variant>
      <vt:variant>
        <vt:lpwstr>https://en.wikipedia.org/wiki/Gee_(navigation)</vt:lpwstr>
      </vt:variant>
      <vt:variant>
        <vt:lpwstr/>
      </vt:variant>
      <vt:variant>
        <vt:i4>2490489</vt:i4>
      </vt:variant>
      <vt:variant>
        <vt:i4>21</vt:i4>
      </vt:variant>
      <vt:variant>
        <vt:i4>0</vt:i4>
      </vt:variant>
      <vt:variant>
        <vt:i4>5</vt:i4>
      </vt:variant>
      <vt:variant>
        <vt:lpwstr>https://en.wikipedia.org/wiki/World_War_II</vt:lpwstr>
      </vt:variant>
      <vt:variant>
        <vt:lpwstr/>
      </vt:variant>
      <vt:variant>
        <vt:i4>2359378</vt:i4>
      </vt:variant>
      <vt:variant>
        <vt:i4>18</vt:i4>
      </vt:variant>
      <vt:variant>
        <vt:i4>0</vt:i4>
      </vt:variant>
      <vt:variant>
        <vt:i4>5</vt:i4>
      </vt:variant>
      <vt:variant>
        <vt:lpwstr>https://en.wikipedia.org/wiki/United_States</vt:lpwstr>
      </vt:variant>
      <vt:variant>
        <vt:lpwstr/>
      </vt:variant>
      <vt:variant>
        <vt:i4>1310825</vt:i4>
      </vt:variant>
      <vt:variant>
        <vt:i4>15</vt:i4>
      </vt:variant>
      <vt:variant>
        <vt:i4>0</vt:i4>
      </vt:variant>
      <vt:variant>
        <vt:i4>5</vt:i4>
      </vt:variant>
      <vt:variant>
        <vt:lpwstr>https://en.wikipedia.org/wiki/Radio_navigation</vt:lpwstr>
      </vt:variant>
      <vt:variant>
        <vt:lpwstr/>
      </vt:variant>
      <vt:variant>
        <vt:i4>3670087</vt:i4>
      </vt:variant>
      <vt:variant>
        <vt:i4>12</vt:i4>
      </vt:variant>
      <vt:variant>
        <vt:i4>0</vt:i4>
      </vt:variant>
      <vt:variant>
        <vt:i4>5</vt:i4>
      </vt:variant>
      <vt:variant>
        <vt:lpwstr>https://en.wikipedia.org/wiki/Hyperbolic_navigation</vt:lpwstr>
      </vt:variant>
      <vt:variant>
        <vt:lpwstr/>
      </vt:variant>
      <vt:variant>
        <vt:i4>1114169</vt:i4>
      </vt:variant>
      <vt:variant>
        <vt:i4>9</vt:i4>
      </vt:variant>
      <vt:variant>
        <vt:i4>0</vt:i4>
      </vt:variant>
      <vt:variant>
        <vt:i4>5</vt:i4>
      </vt:variant>
      <vt:variant>
        <vt:lpwstr>https://en.wikipedia.org/wiki/File:LORAN_AN-APN-4_receiver_set.jpg</vt:lpwstr>
      </vt:variant>
      <vt:variant>
        <vt:lpwstr/>
      </vt:variant>
      <vt:variant>
        <vt:i4>1114169</vt:i4>
      </vt:variant>
      <vt:variant>
        <vt:i4>3</vt:i4>
      </vt:variant>
      <vt:variant>
        <vt:i4>0</vt:i4>
      </vt:variant>
      <vt:variant>
        <vt:i4>5</vt:i4>
      </vt:variant>
      <vt:variant>
        <vt:lpwstr>https://en.wikipedia.org/wiki/File:LORAN_AN-APN-4_receiver_set.jpg</vt:lpwstr>
      </vt:variant>
      <vt:variant>
        <vt:lpwstr/>
      </vt:variant>
      <vt:variant>
        <vt:i4>917508</vt:i4>
      </vt:variant>
      <vt:variant>
        <vt:i4>0</vt:i4>
      </vt:variant>
      <vt:variant>
        <vt:i4>0</vt:i4>
      </vt:variant>
      <vt:variant>
        <vt:i4>5</vt:i4>
      </vt:variant>
      <vt:variant>
        <vt:lpwstr>https://en.wikipedia.org/wiki/Loran-C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LORAN Navigation</dc:title>
  <dc:subject/>
  <dc:creator>Tino Randall</dc:creator>
  <cp:keywords/>
  <dc:description/>
  <cp:lastModifiedBy>Tino Randall</cp:lastModifiedBy>
  <cp:revision>2</cp:revision>
  <dcterms:created xsi:type="dcterms:W3CDTF">2020-11-22T23:23:00Z</dcterms:created>
  <dcterms:modified xsi:type="dcterms:W3CDTF">2020-11-22T23:23:00Z</dcterms:modified>
</cp:coreProperties>
</file>